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FC105" w14:textId="32185C11" w:rsidR="00E64A62" w:rsidRPr="00E64A62" w:rsidRDefault="00E64A62" w:rsidP="00E64A62">
      <w:pPr>
        <w:pStyle w:val="3GPPHeader"/>
        <w:spacing w:after="60"/>
        <w:rPr>
          <w:rFonts w:cs="Arial"/>
          <w:szCs w:val="24"/>
          <w:highlight w:val="yellow"/>
        </w:rPr>
      </w:pPr>
      <w:r w:rsidRPr="00E64A62">
        <w:rPr>
          <w:rFonts w:cs="Arial"/>
          <w:szCs w:val="24"/>
        </w:rPr>
        <w:t>3GPP TSG-RAN WG2 Meeting #123</w:t>
      </w:r>
      <w:r w:rsidRPr="00E64A62">
        <w:rPr>
          <w:rFonts w:cs="Arial"/>
          <w:szCs w:val="24"/>
        </w:rPr>
        <w:tab/>
      </w:r>
      <w:r w:rsidR="00F2239D" w:rsidRPr="00F2239D">
        <w:rPr>
          <w:rFonts w:cs="Arial"/>
          <w:color w:val="000000"/>
          <w:szCs w:val="24"/>
          <w:lang w:eastAsia="en-SE"/>
        </w:rPr>
        <w:t>R2-2308479</w:t>
      </w:r>
    </w:p>
    <w:p w14:paraId="6F1CD440" w14:textId="77777777" w:rsidR="00E64A62" w:rsidRPr="00E64A62" w:rsidRDefault="00E64A62" w:rsidP="00E64A62">
      <w:pPr>
        <w:pStyle w:val="3GPPHeader"/>
        <w:rPr>
          <w:rFonts w:cs="Arial"/>
          <w:szCs w:val="24"/>
          <w:lang w:val="en-US"/>
        </w:rPr>
      </w:pPr>
      <w:r w:rsidRPr="00E64A62">
        <w:rPr>
          <w:rFonts w:cs="Arial"/>
          <w:szCs w:val="24"/>
        </w:rPr>
        <w:t>Toulouse, France</w:t>
      </w:r>
      <w:r w:rsidRPr="00E64A62">
        <w:rPr>
          <w:rFonts w:cs="Arial"/>
          <w:szCs w:val="24"/>
          <w:lang w:val="en-US"/>
        </w:rPr>
        <w:t xml:space="preserve"> 21</w:t>
      </w:r>
      <w:r w:rsidRPr="00E64A62">
        <w:rPr>
          <w:rFonts w:cs="Arial"/>
          <w:szCs w:val="24"/>
          <w:vertAlign w:val="superscript"/>
          <w:lang w:val="en-US"/>
        </w:rPr>
        <w:t>st</w:t>
      </w:r>
      <w:r w:rsidRPr="00E64A62">
        <w:rPr>
          <w:rFonts w:cs="Arial"/>
          <w:szCs w:val="24"/>
          <w:lang w:val="en-US"/>
        </w:rPr>
        <w:t xml:space="preserve"> – 25</w:t>
      </w:r>
      <w:r w:rsidRPr="00E64A62">
        <w:rPr>
          <w:rFonts w:cs="Arial"/>
          <w:szCs w:val="24"/>
          <w:vertAlign w:val="superscript"/>
          <w:lang w:val="en-US"/>
        </w:rPr>
        <w:t>th</w:t>
      </w:r>
      <w:r w:rsidRPr="00E64A62">
        <w:rPr>
          <w:rFonts w:cs="Arial"/>
          <w:szCs w:val="24"/>
        </w:rPr>
        <w:t>, August 2023</w:t>
      </w:r>
    </w:p>
    <w:p w14:paraId="570D0AC5" w14:textId="77777777" w:rsidR="00E64A62" w:rsidRDefault="00E64A62" w:rsidP="00311702">
      <w:pPr>
        <w:pStyle w:val="3GPPHeader"/>
        <w:rPr>
          <w:sz w:val="22"/>
          <w:szCs w:val="22"/>
        </w:rPr>
      </w:pPr>
    </w:p>
    <w:p w14:paraId="3D6FCD11" w14:textId="0D88E02E"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C27DAE">
        <w:rPr>
          <w:sz w:val="22"/>
          <w:szCs w:val="22"/>
        </w:rPr>
        <w:t>6.7.3</w:t>
      </w:r>
    </w:p>
    <w:p w14:paraId="051AE8FC" w14:textId="7479A705" w:rsidR="00E90E49" w:rsidRPr="00CE0424" w:rsidRDefault="003D3C45" w:rsidP="004E5FB6">
      <w:pPr>
        <w:pStyle w:val="3GPPHeader"/>
        <w:ind w:left="1701" w:hanging="1701"/>
        <w:rPr>
          <w:sz w:val="22"/>
          <w:szCs w:val="22"/>
        </w:rPr>
      </w:pPr>
      <w:r>
        <w:rPr>
          <w:sz w:val="22"/>
          <w:szCs w:val="22"/>
        </w:rPr>
        <w:t>Source:</w:t>
      </w:r>
      <w:r w:rsidR="00E90E49" w:rsidRPr="00CE0424">
        <w:rPr>
          <w:sz w:val="22"/>
          <w:szCs w:val="22"/>
        </w:rPr>
        <w:tab/>
      </w:r>
      <w:r w:rsidR="00F64C2B" w:rsidRPr="00CE0424">
        <w:rPr>
          <w:sz w:val="22"/>
          <w:szCs w:val="22"/>
        </w:rPr>
        <w:t>Ericsson</w:t>
      </w:r>
    </w:p>
    <w:p w14:paraId="7773698A" w14:textId="07EECDBA" w:rsidR="00DB6008" w:rsidRDefault="003D3C45" w:rsidP="00D546FF">
      <w:pPr>
        <w:pStyle w:val="3GPPHeader"/>
        <w:rPr>
          <w:sz w:val="22"/>
          <w:szCs w:val="22"/>
        </w:rPr>
      </w:pPr>
      <w:r>
        <w:rPr>
          <w:sz w:val="22"/>
          <w:szCs w:val="22"/>
        </w:rPr>
        <w:t>Title:</w:t>
      </w:r>
      <w:r w:rsidR="00E90E49" w:rsidRPr="00CE0424">
        <w:rPr>
          <w:sz w:val="22"/>
          <w:szCs w:val="22"/>
        </w:rPr>
        <w:tab/>
      </w:r>
      <w:r w:rsidR="00C866F1">
        <w:rPr>
          <w:rFonts w:eastAsia="SimSun" w:cs="Arial"/>
          <w:sz w:val="22"/>
        </w:rPr>
        <w:t xml:space="preserve">Missing </w:t>
      </w:r>
      <w:r w:rsidR="000377AC">
        <w:rPr>
          <w:rFonts w:eastAsia="SimSun" w:cs="Arial"/>
          <w:sz w:val="22"/>
        </w:rPr>
        <w:t xml:space="preserve">LPP </w:t>
      </w:r>
      <w:r w:rsidR="00C866F1">
        <w:rPr>
          <w:rFonts w:eastAsia="SimSun" w:cs="Arial"/>
          <w:sz w:val="22"/>
        </w:rPr>
        <w:t xml:space="preserve">support for </w:t>
      </w:r>
      <w:r w:rsidR="000F3DB6">
        <w:rPr>
          <w:rFonts w:eastAsia="SimSun" w:cs="Arial"/>
          <w:sz w:val="22"/>
        </w:rPr>
        <w:t xml:space="preserve">sub </w:t>
      </w:r>
      <w:r w:rsidR="005D5F41">
        <w:rPr>
          <w:rFonts w:eastAsia="SimSun" w:cs="Arial"/>
          <w:sz w:val="22"/>
        </w:rPr>
        <w:t>1s</w:t>
      </w:r>
      <w:r w:rsidR="000F3DB6">
        <w:rPr>
          <w:rFonts w:eastAsia="SimSun" w:cs="Arial"/>
          <w:sz w:val="22"/>
        </w:rPr>
        <w:t xml:space="preserve"> location information reporting periodicity</w:t>
      </w:r>
    </w:p>
    <w:p w14:paraId="71249E78" w14:textId="06EE1A4B"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473DD">
        <w:rPr>
          <w:sz w:val="22"/>
          <w:szCs w:val="22"/>
        </w:rPr>
        <w:t>Discussion, Decision</w:t>
      </w:r>
    </w:p>
    <w:p w14:paraId="24E061CC" w14:textId="77777777" w:rsidR="00E90E49" w:rsidRPr="00CE0424" w:rsidRDefault="00E90E49" w:rsidP="00E90E49"/>
    <w:p w14:paraId="4F14A0DB" w14:textId="77777777" w:rsidR="00E90E49" w:rsidRPr="00CE0424" w:rsidRDefault="00230D18" w:rsidP="00CE0424">
      <w:pPr>
        <w:pStyle w:val="Heading1"/>
      </w:pPr>
      <w:r>
        <w:t>1</w:t>
      </w:r>
      <w:r>
        <w:tab/>
      </w:r>
      <w:r w:rsidR="00E90E49" w:rsidRPr="00CE0424">
        <w:t>Introduction</w:t>
      </w:r>
    </w:p>
    <w:p w14:paraId="1C86CC6C" w14:textId="66C28212" w:rsidR="00D13ADC" w:rsidRPr="00AC22CD" w:rsidRDefault="00D13ADC" w:rsidP="00D13ADC">
      <w:pPr>
        <w:pStyle w:val="BodyText"/>
        <w:rPr>
          <w:rFonts w:ascii="Times New Roman" w:hAnsi="Times New Roman"/>
          <w:sz w:val="22"/>
          <w:szCs w:val="22"/>
          <w:lang w:val="en-US"/>
        </w:rPr>
      </w:pPr>
      <w:r w:rsidRPr="00AC22CD">
        <w:rPr>
          <w:rFonts w:ascii="Times New Roman" w:hAnsi="Times New Roman"/>
          <w:sz w:val="22"/>
          <w:szCs w:val="22"/>
          <w:lang w:val="en-US"/>
        </w:rPr>
        <w:t xml:space="preserve">The following objective </w:t>
      </w:r>
      <w:r w:rsidR="00DB4A5A">
        <w:rPr>
          <w:rFonts w:ascii="Times New Roman" w:hAnsi="Times New Roman"/>
          <w:sz w:val="22"/>
          <w:szCs w:val="22"/>
          <w:lang w:val="en-US"/>
        </w:rPr>
        <w:t xml:space="preserve">was part of the Rel 17 positioning enhancements WID </w:t>
      </w:r>
      <w:r w:rsidR="00FD6753">
        <w:rPr>
          <w:rFonts w:ascii="Times New Roman" w:hAnsi="Times New Roman"/>
          <w:sz w:val="22"/>
          <w:szCs w:val="22"/>
          <w:lang w:val="en-US"/>
        </w:rPr>
        <w:t>[1]</w:t>
      </w:r>
      <w:r w:rsidRPr="00AC22CD">
        <w:rPr>
          <w:rFonts w:ascii="Times New Roman" w:hAnsi="Times New Roman"/>
          <w:sz w:val="22"/>
          <w:szCs w:val="22"/>
          <w:lang w:val="en-US"/>
        </w:rPr>
        <w:t>:</w:t>
      </w:r>
    </w:p>
    <w:tbl>
      <w:tblPr>
        <w:tblStyle w:val="TableGrid"/>
        <w:tblW w:w="0" w:type="auto"/>
        <w:tblLook w:val="04A0" w:firstRow="1" w:lastRow="0" w:firstColumn="1" w:lastColumn="0" w:noHBand="0" w:noVBand="1"/>
      </w:tblPr>
      <w:tblGrid>
        <w:gridCol w:w="9629"/>
      </w:tblGrid>
      <w:tr w:rsidR="00D13ADC" w:rsidRPr="00AC22CD" w14:paraId="016F6876" w14:textId="77777777" w:rsidTr="0074758D">
        <w:tc>
          <w:tcPr>
            <w:tcW w:w="9629" w:type="dxa"/>
          </w:tcPr>
          <w:p w14:paraId="32AA1D6E" w14:textId="77777777" w:rsidR="00C33F94" w:rsidRDefault="00C33F94" w:rsidP="00C33F94">
            <w:pPr>
              <w:numPr>
                <w:ilvl w:val="0"/>
                <w:numId w:val="34"/>
              </w:numPr>
              <w:spacing w:line="276" w:lineRule="auto"/>
              <w:ind w:left="714" w:hanging="357"/>
              <w:rPr>
                <w:rFonts w:eastAsiaTheme="minorHAnsi"/>
                <w:lang w:val="en-SE"/>
              </w:rPr>
            </w:pPr>
            <w:r>
              <w:rPr>
                <w:lang w:val="en-SE"/>
              </w:rPr>
              <w:t>Specify the enhancements of signalling, and procedures for improving positioning latency of the Rel-16 NR positioning methods, for DL and DL+UL positioning methods, including:</w:t>
            </w:r>
          </w:p>
          <w:p w14:paraId="4337D236" w14:textId="77777777" w:rsidR="00C33F94" w:rsidRDefault="00C33F94" w:rsidP="00C33F94">
            <w:pPr>
              <w:numPr>
                <w:ilvl w:val="1"/>
                <w:numId w:val="35"/>
              </w:numPr>
              <w:rPr>
                <w:rFonts w:eastAsia="MS Mincho"/>
                <w:lang w:val="en-SE"/>
              </w:rPr>
            </w:pPr>
            <w:bookmarkStart w:id="0" w:name="_Hlk67643864"/>
            <w:r>
              <w:rPr>
                <w:rFonts w:eastAsia="MS Mincho"/>
                <w:lang w:val="en-SE"/>
              </w:rPr>
              <w:t>Latency reduction related to the request and response of location</w:t>
            </w:r>
            <w:r>
              <w:rPr>
                <w:lang w:val="en-SE"/>
              </w:rPr>
              <w:t xml:space="preserve"> </w:t>
            </w:r>
            <w:r>
              <w:rPr>
                <w:rFonts w:eastAsia="MS Mincho"/>
                <w:lang w:val="en-SE"/>
              </w:rPr>
              <w:t>measurements or location estimate and positioning assistance data; [RAN2, RAN3, RAN1]</w:t>
            </w:r>
          </w:p>
          <w:bookmarkEnd w:id="0"/>
          <w:p w14:paraId="4F8845DF" w14:textId="77777777" w:rsidR="00C33F94" w:rsidRDefault="00C33F94" w:rsidP="00C33F94">
            <w:pPr>
              <w:numPr>
                <w:ilvl w:val="1"/>
                <w:numId w:val="35"/>
              </w:numPr>
              <w:rPr>
                <w:rFonts w:eastAsia="MS Mincho"/>
                <w:lang w:val="en-SE"/>
              </w:rPr>
            </w:pPr>
            <w:r>
              <w:rPr>
                <w:rFonts w:eastAsia="MS Mincho"/>
                <w:lang w:val="en-SE"/>
              </w:rPr>
              <w:t>Latency reduction related to the time needed to perform UE measurements; [RAN1, RAN4]</w:t>
            </w:r>
          </w:p>
          <w:p w14:paraId="39ED5733" w14:textId="77777777" w:rsidR="00C33F94" w:rsidRDefault="00C33F94" w:rsidP="00C33F94">
            <w:pPr>
              <w:numPr>
                <w:ilvl w:val="1"/>
                <w:numId w:val="35"/>
              </w:numPr>
              <w:rPr>
                <w:rFonts w:eastAsia="MS Mincho"/>
                <w:lang w:val="en-SE"/>
              </w:rPr>
            </w:pPr>
            <w:r>
              <w:rPr>
                <w:rFonts w:eastAsia="MS Mincho"/>
                <w:lang w:val="en-SE"/>
              </w:rPr>
              <w:t>Latency reduction related to the measurement gap; [RAN1, RAN4, RAN2]</w:t>
            </w:r>
          </w:p>
          <w:p w14:paraId="2A184DDA" w14:textId="1EE78370" w:rsidR="00D13ADC" w:rsidRPr="00E812A2" w:rsidRDefault="00D13ADC" w:rsidP="00C33F94">
            <w:pPr>
              <w:pStyle w:val="ListParagraph"/>
              <w:rPr>
                <w:rFonts w:ascii="Times New Roman" w:eastAsiaTheme="minorEastAsia" w:hAnsi="Times New Roman"/>
                <w:bCs/>
                <w:lang w:val="en-US"/>
              </w:rPr>
            </w:pPr>
          </w:p>
        </w:tc>
      </w:tr>
    </w:tbl>
    <w:p w14:paraId="5150FCC6" w14:textId="77777777" w:rsidR="00402A7F" w:rsidRDefault="00402A7F" w:rsidP="00D13ADC">
      <w:pPr>
        <w:pStyle w:val="BodyText"/>
        <w:rPr>
          <w:rFonts w:ascii="Times New Roman" w:hAnsi="Times New Roman"/>
          <w:sz w:val="22"/>
          <w:szCs w:val="22"/>
        </w:rPr>
      </w:pPr>
    </w:p>
    <w:p w14:paraId="14E2B08B" w14:textId="020E73D4" w:rsidR="009A7BDB" w:rsidRDefault="009A7BDB" w:rsidP="00D13ADC">
      <w:pPr>
        <w:pStyle w:val="BodyText"/>
        <w:rPr>
          <w:rFonts w:ascii="Times New Roman" w:hAnsi="Times New Roman"/>
          <w:sz w:val="22"/>
          <w:szCs w:val="22"/>
          <w:lang w:val="en-US"/>
        </w:rPr>
      </w:pPr>
      <w:r>
        <w:rPr>
          <w:rFonts w:ascii="Times New Roman" w:hAnsi="Times New Roman"/>
          <w:sz w:val="22"/>
          <w:szCs w:val="22"/>
          <w:lang w:val="en-US"/>
        </w:rPr>
        <w:t xml:space="preserve">As part of </w:t>
      </w:r>
      <w:r w:rsidR="001B6389">
        <w:rPr>
          <w:rFonts w:ascii="Times New Roman" w:hAnsi="Times New Roman"/>
          <w:sz w:val="22"/>
          <w:szCs w:val="22"/>
          <w:lang w:val="en-US"/>
        </w:rPr>
        <w:t>this work, LPP [2]</w:t>
      </w:r>
      <w:r w:rsidR="008012E6">
        <w:rPr>
          <w:rFonts w:ascii="Times New Roman" w:hAnsi="Times New Roman"/>
          <w:sz w:val="22"/>
          <w:szCs w:val="22"/>
          <w:lang w:val="en-US"/>
        </w:rPr>
        <w:t xml:space="preserve"> was enhanced with </w:t>
      </w:r>
    </w:p>
    <w:p w14:paraId="2BDA797B" w14:textId="119A273D" w:rsidR="008012E6" w:rsidRDefault="005F63B8" w:rsidP="008012E6">
      <w:pPr>
        <w:pStyle w:val="BodyText"/>
        <w:numPr>
          <w:ilvl w:val="0"/>
          <w:numId w:val="36"/>
        </w:numPr>
        <w:rPr>
          <w:rFonts w:ascii="Times New Roman" w:hAnsi="Times New Roman"/>
          <w:sz w:val="22"/>
          <w:szCs w:val="22"/>
          <w:lang w:val="en-US"/>
        </w:rPr>
      </w:pPr>
      <w:r>
        <w:rPr>
          <w:rFonts w:ascii="Times New Roman" w:hAnsi="Times New Roman"/>
          <w:sz w:val="22"/>
          <w:szCs w:val="22"/>
          <w:lang w:val="en-US"/>
        </w:rPr>
        <w:t>a</w:t>
      </w:r>
      <w:r w:rsidR="008012E6">
        <w:rPr>
          <w:rFonts w:ascii="Times New Roman" w:hAnsi="Times New Roman"/>
          <w:sz w:val="22"/>
          <w:szCs w:val="22"/>
          <w:lang w:val="en-US"/>
        </w:rPr>
        <w:t xml:space="preserve"> granular scheduled location time</w:t>
      </w:r>
      <w:r>
        <w:rPr>
          <w:rFonts w:ascii="Times New Roman" w:hAnsi="Times New Roman"/>
          <w:sz w:val="22"/>
          <w:szCs w:val="22"/>
          <w:lang w:val="en-US"/>
        </w:rPr>
        <w:t>, which can be specified down to millisecond accuracy</w:t>
      </w:r>
    </w:p>
    <w:p w14:paraId="394C8E86" w14:textId="77777777" w:rsidR="003C0E0A" w:rsidRDefault="005F63B8" w:rsidP="008012E6">
      <w:pPr>
        <w:pStyle w:val="BodyText"/>
        <w:numPr>
          <w:ilvl w:val="0"/>
          <w:numId w:val="36"/>
        </w:numPr>
        <w:rPr>
          <w:rFonts w:ascii="Times New Roman" w:hAnsi="Times New Roman"/>
          <w:sz w:val="22"/>
          <w:szCs w:val="22"/>
          <w:lang w:val="en-US"/>
        </w:rPr>
      </w:pPr>
      <w:r>
        <w:rPr>
          <w:rFonts w:ascii="Times New Roman" w:hAnsi="Times New Roman"/>
          <w:sz w:val="22"/>
          <w:szCs w:val="22"/>
          <w:lang w:val="en-US"/>
        </w:rPr>
        <w:t>a</w:t>
      </w:r>
      <w:r w:rsidR="00D64C6D">
        <w:rPr>
          <w:rFonts w:ascii="Times New Roman" w:hAnsi="Times New Roman"/>
          <w:sz w:val="22"/>
          <w:szCs w:val="22"/>
          <w:lang w:val="en-US"/>
        </w:rPr>
        <w:t xml:space="preserve"> refined LPP location information response time resolution</w:t>
      </w:r>
      <w:r w:rsidR="003C0E0A">
        <w:rPr>
          <w:rFonts w:ascii="Times New Roman" w:hAnsi="Times New Roman"/>
          <w:sz w:val="22"/>
          <w:szCs w:val="22"/>
          <w:lang w:val="en-US"/>
        </w:rPr>
        <w:t xml:space="preserve"> down to 10 milliseconds</w:t>
      </w:r>
    </w:p>
    <w:p w14:paraId="5B4143EB" w14:textId="351FA491" w:rsidR="00733355" w:rsidRDefault="003C0E0A" w:rsidP="003C0E0A">
      <w:pPr>
        <w:pStyle w:val="BodyText"/>
        <w:rPr>
          <w:rFonts w:ascii="Times New Roman" w:hAnsi="Times New Roman"/>
          <w:sz w:val="22"/>
          <w:szCs w:val="22"/>
          <w:lang w:val="en-US"/>
        </w:rPr>
      </w:pPr>
      <w:r>
        <w:rPr>
          <w:rFonts w:ascii="Times New Roman" w:hAnsi="Times New Roman"/>
          <w:sz w:val="22"/>
          <w:szCs w:val="22"/>
          <w:lang w:val="en-US"/>
        </w:rPr>
        <w:t xml:space="preserve">Both these </w:t>
      </w:r>
      <w:r w:rsidR="00D92C20">
        <w:rPr>
          <w:rFonts w:ascii="Times New Roman" w:hAnsi="Times New Roman"/>
          <w:sz w:val="22"/>
          <w:szCs w:val="22"/>
          <w:lang w:val="en-US"/>
        </w:rPr>
        <w:t xml:space="preserve">enhancements can be combined with LPP periodic location information reporting. </w:t>
      </w:r>
      <w:r w:rsidR="00041DD1">
        <w:rPr>
          <w:rFonts w:ascii="Times New Roman" w:hAnsi="Times New Roman"/>
          <w:sz w:val="22"/>
          <w:szCs w:val="22"/>
          <w:lang w:val="en-US"/>
        </w:rPr>
        <w:t xml:space="preserve">Furthermore, the location information time stamp can be provided </w:t>
      </w:r>
      <w:r w:rsidR="00354485">
        <w:rPr>
          <w:rFonts w:ascii="Times New Roman" w:hAnsi="Times New Roman"/>
          <w:sz w:val="22"/>
          <w:szCs w:val="22"/>
          <w:lang w:val="en-US"/>
        </w:rPr>
        <w:t xml:space="preserve">down to some millisecond accuracy. </w:t>
      </w:r>
      <w:r w:rsidR="00D92C20">
        <w:rPr>
          <w:rFonts w:ascii="Times New Roman" w:hAnsi="Times New Roman"/>
          <w:sz w:val="22"/>
          <w:szCs w:val="22"/>
          <w:lang w:val="en-US"/>
        </w:rPr>
        <w:t>However, currently, only a periodicity of 1s or longer can be configured</w:t>
      </w:r>
      <w:r w:rsidR="00733355">
        <w:rPr>
          <w:rFonts w:ascii="Times New Roman" w:hAnsi="Times New Roman"/>
          <w:sz w:val="22"/>
          <w:szCs w:val="22"/>
          <w:lang w:val="en-US"/>
        </w:rPr>
        <w:t xml:space="preserve">, and the Rel 17 work item missed to </w:t>
      </w:r>
      <w:r w:rsidR="00890304">
        <w:rPr>
          <w:rFonts w:ascii="Times New Roman" w:hAnsi="Times New Roman"/>
          <w:sz w:val="22"/>
          <w:szCs w:val="22"/>
          <w:lang w:val="en-US"/>
        </w:rPr>
        <w:t xml:space="preserve">also </w:t>
      </w:r>
      <w:r w:rsidR="00733355">
        <w:rPr>
          <w:rFonts w:ascii="Times New Roman" w:hAnsi="Times New Roman"/>
          <w:sz w:val="22"/>
          <w:szCs w:val="22"/>
          <w:lang w:val="en-US"/>
        </w:rPr>
        <w:t>refine the report interval for periodic location information reporting.</w:t>
      </w:r>
    </w:p>
    <w:p w14:paraId="4896686E" w14:textId="522ACE56" w:rsidR="009B5198" w:rsidRDefault="00733355" w:rsidP="00D13ADC">
      <w:pPr>
        <w:pStyle w:val="BodyText"/>
        <w:rPr>
          <w:rFonts w:ascii="Times New Roman" w:hAnsi="Times New Roman"/>
          <w:sz w:val="22"/>
          <w:szCs w:val="22"/>
          <w:lang w:val="en-US"/>
        </w:rPr>
      </w:pPr>
      <w:r>
        <w:rPr>
          <w:rFonts w:ascii="Times New Roman" w:hAnsi="Times New Roman"/>
          <w:sz w:val="22"/>
          <w:szCs w:val="22"/>
          <w:lang w:val="en-US"/>
        </w:rPr>
        <w:t>This paper discusses the situation</w:t>
      </w:r>
      <w:r w:rsidR="004F6735">
        <w:rPr>
          <w:rFonts w:ascii="Times New Roman" w:hAnsi="Times New Roman"/>
          <w:sz w:val="22"/>
          <w:szCs w:val="22"/>
          <w:lang w:val="en-US"/>
        </w:rPr>
        <w:t xml:space="preserve">, provides motivations for a correction to refine the periodic location information reporting interval and </w:t>
      </w:r>
      <w:r w:rsidR="00890304">
        <w:rPr>
          <w:rFonts w:ascii="Times New Roman" w:hAnsi="Times New Roman"/>
          <w:sz w:val="22"/>
          <w:szCs w:val="22"/>
          <w:lang w:val="en-US"/>
        </w:rPr>
        <w:t>provides a CR with the needed changes.</w:t>
      </w:r>
      <w:r w:rsidR="00D64C6D">
        <w:rPr>
          <w:rFonts w:ascii="Times New Roman" w:hAnsi="Times New Roman"/>
          <w:sz w:val="22"/>
          <w:szCs w:val="22"/>
          <w:lang w:val="en-US"/>
        </w:rPr>
        <w:t xml:space="preserve"> </w:t>
      </w:r>
    </w:p>
    <w:p w14:paraId="20B3953D" w14:textId="73B4654E" w:rsidR="002D789C" w:rsidRDefault="002D789C" w:rsidP="002D789C">
      <w:pPr>
        <w:pStyle w:val="Heading1"/>
      </w:pPr>
      <w:r>
        <w:t>2</w:t>
      </w:r>
      <w:r>
        <w:tab/>
        <w:t>Discussion</w:t>
      </w:r>
    </w:p>
    <w:p w14:paraId="273495D2" w14:textId="25308FBC" w:rsidR="00731BFB" w:rsidRDefault="00731BFB" w:rsidP="00676120">
      <w:pPr>
        <w:rPr>
          <w:sz w:val="22"/>
          <w:szCs w:val="22"/>
          <w:lang w:eastAsia="ja-JP"/>
        </w:rPr>
      </w:pPr>
      <w:r w:rsidRPr="00354485">
        <w:rPr>
          <w:sz w:val="22"/>
          <w:szCs w:val="22"/>
          <w:lang w:eastAsia="ja-JP"/>
        </w:rPr>
        <w:t xml:space="preserve">With the </w:t>
      </w:r>
      <w:proofErr w:type="spellStart"/>
      <w:r w:rsidRPr="00354485">
        <w:rPr>
          <w:sz w:val="22"/>
          <w:szCs w:val="22"/>
          <w:lang w:eastAsia="ja-JP"/>
        </w:rPr>
        <w:t>Rel</w:t>
      </w:r>
      <w:proofErr w:type="spellEnd"/>
      <w:r w:rsidRPr="00354485">
        <w:rPr>
          <w:sz w:val="22"/>
          <w:szCs w:val="22"/>
          <w:lang w:eastAsia="ja-JP"/>
        </w:rPr>
        <w:t xml:space="preserve"> 17 positioning enhancement focus on industrial IoT requirements including latency, quite a few</w:t>
      </w:r>
      <w:r w:rsidR="00354485">
        <w:rPr>
          <w:sz w:val="22"/>
          <w:szCs w:val="22"/>
          <w:lang w:eastAsia="ja-JP"/>
        </w:rPr>
        <w:t xml:space="preserve"> </w:t>
      </w:r>
      <w:r w:rsidR="00EB756E">
        <w:rPr>
          <w:sz w:val="22"/>
          <w:szCs w:val="22"/>
          <w:lang w:eastAsia="ja-JP"/>
        </w:rPr>
        <w:t xml:space="preserve">features </w:t>
      </w:r>
      <w:r w:rsidR="000E457E">
        <w:rPr>
          <w:sz w:val="22"/>
          <w:szCs w:val="22"/>
          <w:lang w:eastAsia="ja-JP"/>
        </w:rPr>
        <w:t>have been introduced in LPP [2]</w:t>
      </w:r>
      <w:r w:rsidR="00177A6A">
        <w:rPr>
          <w:sz w:val="22"/>
          <w:szCs w:val="22"/>
          <w:lang w:eastAsia="ja-JP"/>
        </w:rPr>
        <w:t>.</w:t>
      </w:r>
    </w:p>
    <w:p w14:paraId="49B0D201" w14:textId="77777777" w:rsidR="00177A6A" w:rsidRDefault="00177A6A" w:rsidP="00676120">
      <w:pPr>
        <w:rPr>
          <w:sz w:val="22"/>
          <w:szCs w:val="22"/>
          <w:lang w:eastAsia="ja-JP"/>
        </w:rPr>
      </w:pPr>
    </w:p>
    <w:p w14:paraId="71F45B54" w14:textId="7E7DAD23" w:rsidR="00177A6A" w:rsidRPr="00177A6A" w:rsidRDefault="00177A6A" w:rsidP="00676120">
      <w:pPr>
        <w:rPr>
          <w:b/>
          <w:bCs/>
          <w:sz w:val="22"/>
          <w:szCs w:val="22"/>
          <w:lang w:eastAsia="ja-JP"/>
        </w:rPr>
      </w:pPr>
      <w:r w:rsidRPr="00177A6A">
        <w:rPr>
          <w:b/>
          <w:bCs/>
          <w:sz w:val="22"/>
          <w:szCs w:val="22"/>
          <w:lang w:eastAsia="ja-JP"/>
        </w:rPr>
        <w:t>Scheduled location time</w:t>
      </w:r>
    </w:p>
    <w:p w14:paraId="079273D2" w14:textId="00898CCF" w:rsidR="000E457E" w:rsidRDefault="008F49CC" w:rsidP="00177A6A">
      <w:pPr>
        <w:rPr>
          <w:sz w:val="22"/>
          <w:szCs w:val="22"/>
          <w:lang w:val="en-US" w:eastAsia="ja-JP"/>
        </w:rPr>
      </w:pPr>
      <w:r w:rsidRPr="008F49CC">
        <w:rPr>
          <w:sz w:val="22"/>
          <w:szCs w:val="22"/>
          <w:lang w:val="en-US" w:eastAsia="ja-JP"/>
        </w:rPr>
        <w:t>A</w:t>
      </w:r>
      <w:r w:rsidR="000E457E" w:rsidRPr="008F49CC">
        <w:rPr>
          <w:sz w:val="22"/>
          <w:szCs w:val="22"/>
          <w:lang w:val="en-US" w:eastAsia="ja-JP"/>
        </w:rPr>
        <w:t xml:space="preserve"> granular scheduled location time</w:t>
      </w:r>
      <w:r w:rsidR="00D76575" w:rsidRPr="008F49CC">
        <w:rPr>
          <w:sz w:val="22"/>
          <w:szCs w:val="22"/>
          <w:lang w:val="en-US" w:eastAsia="ja-JP"/>
        </w:rPr>
        <w:t xml:space="preserve"> where NG-RAN can request a UE to provide </w:t>
      </w:r>
      <w:r w:rsidR="00AD1408" w:rsidRPr="008F49CC">
        <w:rPr>
          <w:sz w:val="22"/>
          <w:szCs w:val="22"/>
          <w:lang w:val="en-US" w:eastAsia="ja-JP"/>
        </w:rPr>
        <w:t>location information associated to a configured scheduled location time. Th</w:t>
      </w:r>
      <w:r w:rsidR="00F73122" w:rsidRPr="008F49CC">
        <w:rPr>
          <w:sz w:val="22"/>
          <w:szCs w:val="22"/>
          <w:lang w:val="en-US" w:eastAsia="ja-JP"/>
        </w:rPr>
        <w:t xml:space="preserve">is time can be provided in different ways depending on context and used positioning method, </w:t>
      </w:r>
      <w:r w:rsidR="008F3631" w:rsidRPr="008F49CC">
        <w:rPr>
          <w:sz w:val="22"/>
          <w:szCs w:val="22"/>
          <w:lang w:val="en-US" w:eastAsia="ja-JP"/>
        </w:rPr>
        <w:t>and</w:t>
      </w:r>
      <w:r w:rsidR="00F73122" w:rsidRPr="008F49CC">
        <w:rPr>
          <w:sz w:val="22"/>
          <w:szCs w:val="22"/>
          <w:lang w:val="en-US" w:eastAsia="ja-JP"/>
        </w:rPr>
        <w:t xml:space="preserve"> it is possible to define</w:t>
      </w:r>
      <w:r w:rsidR="008F3631" w:rsidRPr="008F49CC">
        <w:rPr>
          <w:sz w:val="22"/>
          <w:szCs w:val="22"/>
          <w:lang w:val="en-US" w:eastAsia="ja-JP"/>
        </w:rPr>
        <w:t xml:space="preserve"> a scheduled location time down to millisecond level</w:t>
      </w:r>
      <w:r w:rsidR="00177A6A" w:rsidRPr="008F49CC">
        <w:rPr>
          <w:sz w:val="22"/>
          <w:szCs w:val="22"/>
          <w:lang w:val="en-US" w:eastAsia="ja-JP"/>
        </w:rPr>
        <w:t>. The</w:t>
      </w:r>
      <w:r w:rsidR="00B10744">
        <w:rPr>
          <w:sz w:val="22"/>
          <w:szCs w:val="22"/>
          <w:lang w:val="en-US" w:eastAsia="ja-JP"/>
        </w:rPr>
        <w:t xml:space="preserve"> </w:t>
      </w:r>
      <w:r w:rsidR="00431065">
        <w:rPr>
          <w:sz w:val="22"/>
          <w:szCs w:val="22"/>
          <w:lang w:val="en-US" w:eastAsia="ja-JP"/>
        </w:rPr>
        <w:t xml:space="preserve">scheduled location time can also be combined with a </w:t>
      </w:r>
      <w:proofErr w:type="gramStart"/>
      <w:r w:rsidR="00431065">
        <w:rPr>
          <w:sz w:val="22"/>
          <w:szCs w:val="22"/>
          <w:lang w:val="en-US" w:eastAsia="ja-JP"/>
        </w:rPr>
        <w:t xml:space="preserve">configured </w:t>
      </w:r>
      <w:r w:rsidR="00112E55">
        <w:rPr>
          <w:sz w:val="22"/>
          <w:szCs w:val="22"/>
          <w:lang w:val="en-US" w:eastAsia="ja-JP"/>
        </w:rPr>
        <w:t>p</w:t>
      </w:r>
      <w:r w:rsidR="00112E55" w:rsidRPr="00112E55">
        <w:rPr>
          <w:sz w:val="22"/>
          <w:szCs w:val="22"/>
          <w:lang w:val="en-US" w:eastAsia="ja-JP"/>
        </w:rPr>
        <w:t>eriodical</w:t>
      </w:r>
      <w:r w:rsidR="00112E55">
        <w:rPr>
          <w:sz w:val="22"/>
          <w:szCs w:val="22"/>
          <w:lang w:val="en-US" w:eastAsia="ja-JP"/>
        </w:rPr>
        <w:t xml:space="preserve"> r</w:t>
      </w:r>
      <w:r w:rsidR="00112E55" w:rsidRPr="00112E55">
        <w:rPr>
          <w:sz w:val="22"/>
          <w:szCs w:val="22"/>
          <w:lang w:val="en-US" w:eastAsia="ja-JP"/>
        </w:rPr>
        <w:t>eporting</w:t>
      </w:r>
      <w:r w:rsidR="00541D0A">
        <w:rPr>
          <w:sz w:val="22"/>
          <w:szCs w:val="22"/>
          <w:lang w:val="en-US" w:eastAsia="ja-JP"/>
        </w:rPr>
        <w:t xml:space="preserve"> </w:t>
      </w:r>
      <w:r w:rsidR="00112E55">
        <w:rPr>
          <w:sz w:val="22"/>
          <w:szCs w:val="22"/>
          <w:lang w:val="en-US" w:eastAsia="ja-JP"/>
        </w:rPr>
        <w:t>c</w:t>
      </w:r>
      <w:r w:rsidR="00112E55" w:rsidRPr="00112E55">
        <w:rPr>
          <w:sz w:val="22"/>
          <w:szCs w:val="22"/>
          <w:lang w:val="en-US" w:eastAsia="ja-JP"/>
        </w:rPr>
        <w:t>riteria</w:t>
      </w:r>
      <w:proofErr w:type="gramEnd"/>
      <w:r w:rsidR="007319B5">
        <w:rPr>
          <w:sz w:val="22"/>
          <w:szCs w:val="22"/>
          <w:lang w:val="en-US" w:eastAsia="ja-JP"/>
        </w:rPr>
        <w:t xml:space="preserve">, which currently can be </w:t>
      </w:r>
      <w:r w:rsidR="00386369">
        <w:rPr>
          <w:sz w:val="22"/>
          <w:szCs w:val="22"/>
          <w:lang w:val="en-US" w:eastAsia="ja-JP"/>
        </w:rPr>
        <w:t xml:space="preserve">defined with a </w:t>
      </w:r>
      <w:r w:rsidR="00450AB7">
        <w:rPr>
          <w:sz w:val="22"/>
          <w:szCs w:val="22"/>
          <w:lang w:val="en-US" w:eastAsia="ja-JP"/>
        </w:rPr>
        <w:t>reporting interval</w:t>
      </w:r>
      <w:r w:rsidR="00386369">
        <w:rPr>
          <w:sz w:val="22"/>
          <w:szCs w:val="22"/>
          <w:lang w:val="en-US" w:eastAsia="ja-JP"/>
        </w:rPr>
        <w:t xml:space="preserve"> of </w:t>
      </w:r>
      <w:r w:rsidR="00FD5814" w:rsidRPr="00FD5814">
        <w:rPr>
          <w:sz w:val="22"/>
          <w:szCs w:val="22"/>
          <w:lang w:val="en-US" w:eastAsia="ja-JP"/>
        </w:rPr>
        <w:t>1, 2, 4, 8, 10, 16, 20, 32, and 64 seconds</w:t>
      </w:r>
      <w:r w:rsidR="00FD5814">
        <w:rPr>
          <w:sz w:val="22"/>
          <w:szCs w:val="22"/>
          <w:lang w:val="en-US" w:eastAsia="ja-JP"/>
        </w:rPr>
        <w:t xml:space="preserve">. </w:t>
      </w:r>
      <w:r w:rsidR="00541D0A">
        <w:rPr>
          <w:sz w:val="22"/>
          <w:szCs w:val="22"/>
          <w:lang w:val="en-US" w:eastAsia="ja-JP"/>
        </w:rPr>
        <w:t>Hence, there is a mismatch</w:t>
      </w:r>
      <w:r w:rsidR="00700429">
        <w:rPr>
          <w:sz w:val="22"/>
          <w:szCs w:val="22"/>
          <w:lang w:val="en-US" w:eastAsia="ja-JP"/>
        </w:rPr>
        <w:t xml:space="preserve"> in resolution</w:t>
      </w:r>
      <w:r w:rsidR="00541D0A">
        <w:rPr>
          <w:sz w:val="22"/>
          <w:szCs w:val="22"/>
          <w:lang w:val="en-US" w:eastAsia="ja-JP"/>
        </w:rPr>
        <w:t xml:space="preserve"> between the scheduled location time and </w:t>
      </w:r>
      <w:r w:rsidR="00700429">
        <w:rPr>
          <w:sz w:val="22"/>
          <w:szCs w:val="22"/>
          <w:lang w:val="en-US" w:eastAsia="ja-JP"/>
        </w:rPr>
        <w:t>the report interval.</w:t>
      </w:r>
    </w:p>
    <w:p w14:paraId="128B2D72" w14:textId="77777777" w:rsidR="00700429" w:rsidRPr="008F49CC" w:rsidRDefault="00700429" w:rsidP="00177A6A">
      <w:pPr>
        <w:rPr>
          <w:sz w:val="22"/>
          <w:szCs w:val="22"/>
          <w:lang w:val="en-US" w:eastAsia="ja-JP"/>
        </w:rPr>
      </w:pPr>
    </w:p>
    <w:p w14:paraId="5F2CB25E" w14:textId="584238E5" w:rsidR="00700429" w:rsidRPr="00F520ED" w:rsidRDefault="00700429" w:rsidP="00700429">
      <w:pPr>
        <w:pStyle w:val="Observation"/>
        <w:rPr>
          <w:sz w:val="16"/>
          <w:szCs w:val="16"/>
        </w:rPr>
      </w:pPr>
      <w:r w:rsidRPr="005663F0">
        <w:rPr>
          <w:lang w:val="en-US"/>
        </w:rPr>
        <w:lastRenderedPageBreak/>
        <w:t>In LPP</w:t>
      </w:r>
      <w:r w:rsidR="00732EF6" w:rsidRPr="005663F0">
        <w:rPr>
          <w:lang w:val="en-US"/>
        </w:rPr>
        <w:t xml:space="preserve"> common request location information, </w:t>
      </w:r>
      <w:r w:rsidRPr="005663F0">
        <w:rPr>
          <w:lang w:val="en-US"/>
        </w:rPr>
        <w:t xml:space="preserve">there is a mismatch in resolution between the scheduled location time and the </w:t>
      </w:r>
      <w:r w:rsidR="00732EF6" w:rsidRPr="005663F0">
        <w:rPr>
          <w:lang w:val="en-US"/>
        </w:rPr>
        <w:t xml:space="preserve">periodic location information </w:t>
      </w:r>
      <w:r w:rsidRPr="005663F0">
        <w:rPr>
          <w:lang w:val="en-US"/>
        </w:rPr>
        <w:t>report</w:t>
      </w:r>
      <w:r w:rsidR="00652A5D">
        <w:rPr>
          <w:lang w:val="en-US"/>
        </w:rPr>
        <w:t>ing</w:t>
      </w:r>
      <w:r w:rsidRPr="005663F0">
        <w:rPr>
          <w:lang w:val="en-US"/>
        </w:rPr>
        <w:t xml:space="preserve"> interval</w:t>
      </w:r>
      <w:r w:rsidR="00732EF6" w:rsidRPr="005663F0">
        <w:t>,</w:t>
      </w:r>
      <w:r w:rsidR="00732EF6">
        <w:t xml:space="preserve"> where the former can be </w:t>
      </w:r>
      <w:r w:rsidR="005663F0">
        <w:t>configured down to milliseconds and the latter down to seconds.</w:t>
      </w:r>
    </w:p>
    <w:p w14:paraId="4AE8CEF7" w14:textId="0E3606AE" w:rsidR="008F49CC" w:rsidRPr="00876C7C" w:rsidRDefault="00800B17" w:rsidP="00177A6A">
      <w:pPr>
        <w:rPr>
          <w:b/>
          <w:bCs/>
          <w:sz w:val="22"/>
          <w:szCs w:val="22"/>
          <w:lang w:eastAsia="ja-JP"/>
        </w:rPr>
      </w:pPr>
      <w:r w:rsidRPr="00876C7C">
        <w:rPr>
          <w:b/>
          <w:bCs/>
          <w:sz w:val="22"/>
          <w:szCs w:val="22"/>
          <w:lang w:eastAsia="ja-JP"/>
        </w:rPr>
        <w:t>Response time resolution</w:t>
      </w:r>
    </w:p>
    <w:p w14:paraId="3CB969C9" w14:textId="7096B2BA" w:rsidR="00800B17" w:rsidRDefault="00800B17" w:rsidP="00177A6A">
      <w:pPr>
        <w:rPr>
          <w:sz w:val="22"/>
          <w:szCs w:val="22"/>
          <w:lang w:val="en-US" w:eastAsia="ja-JP"/>
        </w:rPr>
      </w:pPr>
      <w:r>
        <w:rPr>
          <w:sz w:val="22"/>
          <w:szCs w:val="22"/>
          <w:lang w:eastAsia="ja-JP"/>
        </w:rPr>
        <w:t xml:space="preserve">In </w:t>
      </w:r>
      <w:proofErr w:type="spellStart"/>
      <w:r>
        <w:rPr>
          <w:sz w:val="22"/>
          <w:szCs w:val="22"/>
          <w:lang w:eastAsia="ja-JP"/>
        </w:rPr>
        <w:t>Rel</w:t>
      </w:r>
      <w:proofErr w:type="spellEnd"/>
      <w:r>
        <w:rPr>
          <w:sz w:val="22"/>
          <w:szCs w:val="22"/>
          <w:lang w:eastAsia="ja-JP"/>
        </w:rPr>
        <w:t xml:space="preserve"> 17, the response time resolution was refined</w:t>
      </w:r>
      <w:r w:rsidR="00F71D10">
        <w:rPr>
          <w:sz w:val="22"/>
          <w:szCs w:val="22"/>
          <w:lang w:eastAsia="ja-JP"/>
        </w:rPr>
        <w:t xml:space="preserve"> from seconds to sub</w:t>
      </w:r>
      <w:r w:rsidR="00DA4C44">
        <w:rPr>
          <w:sz w:val="22"/>
          <w:szCs w:val="22"/>
          <w:lang w:eastAsia="ja-JP"/>
        </w:rPr>
        <w:t xml:space="preserve"> </w:t>
      </w:r>
      <w:r w:rsidR="00F71D10">
        <w:rPr>
          <w:sz w:val="22"/>
          <w:szCs w:val="22"/>
          <w:lang w:eastAsia="ja-JP"/>
        </w:rPr>
        <w:t>seconds</w:t>
      </w:r>
      <w:r w:rsidR="00DA4C44">
        <w:rPr>
          <w:sz w:val="22"/>
          <w:szCs w:val="22"/>
          <w:lang w:eastAsia="ja-JP"/>
        </w:rPr>
        <w:t xml:space="preserve"> via an optional unit (scale factor) attribute possible to configure to 10ms.</w:t>
      </w:r>
      <w:r w:rsidR="00876C7C">
        <w:rPr>
          <w:sz w:val="22"/>
          <w:szCs w:val="22"/>
          <w:lang w:eastAsia="ja-JP"/>
        </w:rPr>
        <w:t xml:space="preserve"> </w:t>
      </w:r>
      <w:r w:rsidR="00450AB7">
        <w:rPr>
          <w:sz w:val="22"/>
          <w:szCs w:val="22"/>
          <w:lang w:eastAsia="ja-JP"/>
        </w:rPr>
        <w:t xml:space="preserve">A </w:t>
      </w:r>
      <w:proofErr w:type="gramStart"/>
      <w:r w:rsidR="00450AB7">
        <w:rPr>
          <w:sz w:val="22"/>
          <w:szCs w:val="22"/>
          <w:lang w:val="en-US" w:eastAsia="ja-JP"/>
        </w:rPr>
        <w:t>configured p</w:t>
      </w:r>
      <w:r w:rsidR="00450AB7" w:rsidRPr="00112E55">
        <w:rPr>
          <w:sz w:val="22"/>
          <w:szCs w:val="22"/>
          <w:lang w:val="en-US" w:eastAsia="ja-JP"/>
        </w:rPr>
        <w:t>eriodical</w:t>
      </w:r>
      <w:r w:rsidR="00450AB7">
        <w:rPr>
          <w:sz w:val="22"/>
          <w:szCs w:val="22"/>
          <w:lang w:val="en-US" w:eastAsia="ja-JP"/>
        </w:rPr>
        <w:t xml:space="preserve"> r</w:t>
      </w:r>
      <w:r w:rsidR="00450AB7" w:rsidRPr="00112E55">
        <w:rPr>
          <w:sz w:val="22"/>
          <w:szCs w:val="22"/>
          <w:lang w:val="en-US" w:eastAsia="ja-JP"/>
        </w:rPr>
        <w:t>eporting</w:t>
      </w:r>
      <w:r w:rsidR="00450AB7">
        <w:rPr>
          <w:sz w:val="22"/>
          <w:szCs w:val="22"/>
          <w:lang w:val="en-US" w:eastAsia="ja-JP"/>
        </w:rPr>
        <w:t xml:space="preserve"> c</w:t>
      </w:r>
      <w:r w:rsidR="00450AB7" w:rsidRPr="00112E55">
        <w:rPr>
          <w:sz w:val="22"/>
          <w:szCs w:val="22"/>
          <w:lang w:val="en-US" w:eastAsia="ja-JP"/>
        </w:rPr>
        <w:t>riteria</w:t>
      </w:r>
      <w:proofErr w:type="gramEnd"/>
      <w:r w:rsidR="00450AB7">
        <w:rPr>
          <w:sz w:val="22"/>
          <w:szCs w:val="22"/>
          <w:lang w:val="en-US" w:eastAsia="ja-JP"/>
        </w:rPr>
        <w:t>, which currently can be defined with a reporting interval</w:t>
      </w:r>
      <w:r w:rsidR="006E6A36">
        <w:rPr>
          <w:sz w:val="22"/>
          <w:szCs w:val="22"/>
          <w:lang w:val="en-US" w:eastAsia="ja-JP"/>
        </w:rPr>
        <w:t xml:space="preserve">, where the reporting interval </w:t>
      </w:r>
      <w:r w:rsidR="00FD3A00">
        <w:rPr>
          <w:sz w:val="22"/>
          <w:szCs w:val="22"/>
          <w:lang w:val="en-US" w:eastAsia="ja-JP"/>
        </w:rPr>
        <w:t>timer starts running at the end of the response time</w:t>
      </w:r>
      <w:r w:rsidR="00652A5D">
        <w:rPr>
          <w:sz w:val="22"/>
          <w:szCs w:val="22"/>
          <w:lang w:val="en-US" w:eastAsia="ja-JP"/>
        </w:rPr>
        <w:t>. With a granular response time, there is a mismatch to the reporting interval in seconds or longer.</w:t>
      </w:r>
    </w:p>
    <w:p w14:paraId="30F21CCD" w14:textId="77777777" w:rsidR="00652A5D" w:rsidRDefault="00652A5D" w:rsidP="00177A6A">
      <w:pPr>
        <w:rPr>
          <w:sz w:val="22"/>
          <w:szCs w:val="22"/>
          <w:lang w:val="en-US" w:eastAsia="ja-JP"/>
        </w:rPr>
      </w:pPr>
    </w:p>
    <w:p w14:paraId="57AD413F" w14:textId="3BA4BE64" w:rsidR="00652A5D" w:rsidRPr="00F520ED" w:rsidRDefault="00652A5D" w:rsidP="00652A5D">
      <w:pPr>
        <w:pStyle w:val="Observation"/>
        <w:rPr>
          <w:sz w:val="16"/>
          <w:szCs w:val="16"/>
        </w:rPr>
      </w:pPr>
      <w:r w:rsidRPr="005663F0">
        <w:rPr>
          <w:lang w:val="en-US"/>
        </w:rPr>
        <w:t xml:space="preserve">In LPP common request location information, there is a mismatch in resolution between the </w:t>
      </w:r>
      <w:r>
        <w:rPr>
          <w:lang w:val="en-US"/>
        </w:rPr>
        <w:t>response</w:t>
      </w:r>
      <w:r w:rsidRPr="005663F0">
        <w:rPr>
          <w:lang w:val="en-US"/>
        </w:rPr>
        <w:t xml:space="preserve"> time and the periodic location information report</w:t>
      </w:r>
      <w:r w:rsidR="00566818">
        <w:rPr>
          <w:lang w:val="en-US"/>
        </w:rPr>
        <w:t>ing</w:t>
      </w:r>
      <w:r w:rsidRPr="005663F0">
        <w:rPr>
          <w:lang w:val="en-US"/>
        </w:rPr>
        <w:t xml:space="preserve"> interval</w:t>
      </w:r>
      <w:r w:rsidRPr="005663F0">
        <w:t>,</w:t>
      </w:r>
      <w:r>
        <w:t xml:space="preserve"> where the former can be configured down to </w:t>
      </w:r>
      <w:r w:rsidR="00566818">
        <w:t xml:space="preserve">tens of </w:t>
      </w:r>
      <w:r>
        <w:t>milliseconds and the latter down to seconds.</w:t>
      </w:r>
    </w:p>
    <w:p w14:paraId="7FBF63E9" w14:textId="77777777" w:rsidR="00652A5D" w:rsidRDefault="00652A5D" w:rsidP="00177A6A">
      <w:pPr>
        <w:rPr>
          <w:sz w:val="22"/>
          <w:szCs w:val="22"/>
          <w:lang w:eastAsia="ja-JP"/>
        </w:rPr>
      </w:pPr>
    </w:p>
    <w:p w14:paraId="4D148979" w14:textId="36E45302" w:rsidR="00566818" w:rsidRPr="004455AA" w:rsidRDefault="00D47B5F" w:rsidP="00177A6A">
      <w:pPr>
        <w:rPr>
          <w:b/>
          <w:bCs/>
          <w:sz w:val="22"/>
          <w:szCs w:val="22"/>
          <w:lang w:eastAsia="ja-JP"/>
        </w:rPr>
      </w:pPr>
      <w:r w:rsidRPr="004455AA">
        <w:rPr>
          <w:b/>
          <w:bCs/>
          <w:sz w:val="22"/>
          <w:szCs w:val="22"/>
          <w:lang w:eastAsia="ja-JP"/>
        </w:rPr>
        <w:t>NRPPa time alignment</w:t>
      </w:r>
    </w:p>
    <w:p w14:paraId="4C739C6A" w14:textId="77777777" w:rsidR="004455AA" w:rsidRDefault="00D47B5F" w:rsidP="00177A6A">
      <w:pPr>
        <w:rPr>
          <w:sz w:val="22"/>
          <w:szCs w:val="22"/>
          <w:lang w:eastAsia="ja-JP"/>
        </w:rPr>
      </w:pPr>
      <w:r>
        <w:rPr>
          <w:sz w:val="22"/>
          <w:szCs w:val="22"/>
          <w:lang w:eastAsia="ja-JP"/>
        </w:rPr>
        <w:t xml:space="preserve">In NRPPa it is already possible to configure reporting intervals finer than </w:t>
      </w:r>
      <w:r w:rsidR="00C264AC">
        <w:rPr>
          <w:sz w:val="22"/>
          <w:szCs w:val="22"/>
          <w:lang w:eastAsia="ja-JP"/>
        </w:rPr>
        <w:t xml:space="preserve">1 second. For example, multi-RTT is based on a combination of </w:t>
      </w:r>
      <w:r w:rsidR="006B4EF5">
        <w:rPr>
          <w:sz w:val="22"/>
          <w:szCs w:val="22"/>
          <w:lang w:eastAsia="ja-JP"/>
        </w:rPr>
        <w:t xml:space="preserve">UL measurements over NRPPa and DL measurements over LPP. </w:t>
      </w:r>
      <w:r w:rsidR="00A56FEE">
        <w:rPr>
          <w:sz w:val="22"/>
          <w:szCs w:val="22"/>
          <w:lang w:eastAsia="ja-JP"/>
        </w:rPr>
        <w:t>However, it is not possible to configure as fine reporting intervals in LPP as in NRPPa,</w:t>
      </w:r>
      <w:r w:rsidR="004455AA">
        <w:rPr>
          <w:sz w:val="22"/>
          <w:szCs w:val="22"/>
          <w:lang w:eastAsia="ja-JP"/>
        </w:rPr>
        <w:t xml:space="preserve"> which indicates a mismatch</w:t>
      </w:r>
    </w:p>
    <w:p w14:paraId="77E30906" w14:textId="0A4463B4" w:rsidR="00D47B5F" w:rsidRDefault="00D47B5F" w:rsidP="00177A6A">
      <w:pPr>
        <w:rPr>
          <w:sz w:val="22"/>
          <w:szCs w:val="22"/>
          <w:lang w:eastAsia="ja-JP"/>
        </w:rPr>
      </w:pPr>
    </w:p>
    <w:p w14:paraId="17CC4FA4" w14:textId="6A5F8A29" w:rsidR="004455AA" w:rsidRPr="00F520ED" w:rsidRDefault="004455AA" w:rsidP="004455AA">
      <w:pPr>
        <w:pStyle w:val="Observation"/>
        <w:rPr>
          <w:sz w:val="16"/>
          <w:szCs w:val="16"/>
        </w:rPr>
      </w:pPr>
      <w:r w:rsidRPr="005663F0">
        <w:rPr>
          <w:lang w:val="en-US"/>
        </w:rPr>
        <w:t>In LPP common request location information</w:t>
      </w:r>
      <w:r>
        <w:rPr>
          <w:lang w:val="en-US"/>
        </w:rPr>
        <w:t xml:space="preserve"> and NRPPa</w:t>
      </w:r>
      <w:r w:rsidRPr="005663F0">
        <w:rPr>
          <w:lang w:val="en-US"/>
        </w:rPr>
        <w:t xml:space="preserve">, there is a mismatch in resolution between the </w:t>
      </w:r>
      <w:r w:rsidR="00265E01">
        <w:rPr>
          <w:lang w:val="en-US"/>
        </w:rPr>
        <w:t>LPP</w:t>
      </w:r>
      <w:r w:rsidRPr="005663F0">
        <w:rPr>
          <w:lang w:val="en-US"/>
        </w:rPr>
        <w:t xml:space="preserve"> periodic location information report</w:t>
      </w:r>
      <w:r>
        <w:rPr>
          <w:lang w:val="en-US"/>
        </w:rPr>
        <w:t>ing</w:t>
      </w:r>
      <w:r w:rsidRPr="005663F0">
        <w:rPr>
          <w:lang w:val="en-US"/>
        </w:rPr>
        <w:t xml:space="preserve"> interval</w:t>
      </w:r>
      <w:r w:rsidR="00265E01">
        <w:rPr>
          <w:lang w:val="en-US"/>
        </w:rPr>
        <w:t xml:space="preserve"> and the NRPPa periodic reporting interval</w:t>
      </w:r>
      <w:r w:rsidRPr="005663F0">
        <w:t>,</w:t>
      </w:r>
      <w:r>
        <w:t xml:space="preserve"> where the former can be configured down </w:t>
      </w:r>
      <w:r w:rsidR="005D73D9">
        <w:t xml:space="preserve">seconds </w:t>
      </w:r>
      <w:r>
        <w:t xml:space="preserve">the latter down to </w:t>
      </w:r>
      <w:r w:rsidR="005D73D9">
        <w:t xml:space="preserve">sub </w:t>
      </w:r>
      <w:r>
        <w:t>seconds.</w:t>
      </w:r>
    </w:p>
    <w:p w14:paraId="48ED8A88" w14:textId="77777777" w:rsidR="004455AA" w:rsidRDefault="004455AA" w:rsidP="00177A6A">
      <w:pPr>
        <w:rPr>
          <w:sz w:val="22"/>
          <w:szCs w:val="22"/>
          <w:lang w:eastAsia="ja-JP"/>
        </w:rPr>
      </w:pPr>
    </w:p>
    <w:p w14:paraId="77174A4D" w14:textId="05AFB48A" w:rsidR="00C3407A" w:rsidRPr="009F22E4" w:rsidRDefault="00C3407A" w:rsidP="00C3407A">
      <w:pPr>
        <w:overflowPunct w:val="0"/>
        <w:autoSpaceDE w:val="0"/>
        <w:autoSpaceDN w:val="0"/>
        <w:adjustRightInd w:val="0"/>
        <w:spacing w:after="180"/>
        <w:rPr>
          <w:rFonts w:eastAsia="Times New Roman"/>
          <w:sz w:val="22"/>
          <w:szCs w:val="22"/>
          <w:lang w:eastAsia="ja-JP"/>
        </w:rPr>
      </w:pPr>
      <w:r w:rsidRPr="009F22E4">
        <w:rPr>
          <w:rFonts w:eastAsia="Times New Roman"/>
          <w:sz w:val="22"/>
          <w:szCs w:val="22"/>
          <w:lang w:eastAsia="ja-JP"/>
        </w:rPr>
        <w:t>Based on the discussion</w:t>
      </w:r>
      <w:r w:rsidR="006E11D8" w:rsidRPr="009F22E4">
        <w:rPr>
          <w:rFonts w:eastAsia="Times New Roman"/>
          <w:sz w:val="22"/>
          <w:szCs w:val="22"/>
          <w:lang w:eastAsia="ja-JP"/>
        </w:rPr>
        <w:t xml:space="preserve"> and the identified mismatch between the LPP periodic location information reporting interval and other </w:t>
      </w:r>
      <w:r w:rsidR="009F22E4" w:rsidRPr="009F22E4">
        <w:rPr>
          <w:rFonts w:eastAsia="Times New Roman"/>
          <w:sz w:val="22"/>
          <w:szCs w:val="22"/>
          <w:lang w:eastAsia="ja-JP"/>
        </w:rPr>
        <w:t>time configurations</w:t>
      </w:r>
      <w:r w:rsidRPr="009F22E4">
        <w:rPr>
          <w:rFonts w:eastAsia="Times New Roman"/>
          <w:sz w:val="22"/>
          <w:szCs w:val="22"/>
          <w:lang w:eastAsia="ja-JP"/>
        </w:rPr>
        <w:t>, we have the following proposal</w:t>
      </w:r>
    </w:p>
    <w:p w14:paraId="1A2211C7" w14:textId="6B4371DD" w:rsidR="00CF24D8" w:rsidRPr="000F77DE" w:rsidRDefault="009F22E4" w:rsidP="00CF24D8">
      <w:pPr>
        <w:pStyle w:val="Proposal"/>
      </w:pPr>
      <w:bookmarkStart w:id="1" w:name="_Toc131510689"/>
      <w:r>
        <w:t xml:space="preserve">Refine the LPP </w:t>
      </w:r>
      <w:r w:rsidRPr="005663F0">
        <w:rPr>
          <w:lang w:val="en-US"/>
        </w:rPr>
        <w:t xml:space="preserve">periodic location information </w:t>
      </w:r>
      <w:r w:rsidRPr="005663F0">
        <w:rPr>
          <w:lang w:val="en-US" w:eastAsia="ja-JP"/>
        </w:rPr>
        <w:t>report</w:t>
      </w:r>
      <w:r>
        <w:rPr>
          <w:lang w:val="en-US"/>
        </w:rPr>
        <w:t>ing</w:t>
      </w:r>
      <w:r w:rsidRPr="005663F0">
        <w:rPr>
          <w:lang w:val="en-US" w:eastAsia="ja-JP"/>
        </w:rPr>
        <w:t xml:space="preserve"> interval</w:t>
      </w:r>
      <w:r>
        <w:rPr>
          <w:lang w:val="en-US" w:eastAsia="ja-JP"/>
        </w:rPr>
        <w:t xml:space="preserve"> from seconds to milliseconds</w:t>
      </w:r>
      <w:bookmarkEnd w:id="1"/>
    </w:p>
    <w:p w14:paraId="09EFD848" w14:textId="6E793F27" w:rsidR="000F77DE" w:rsidRPr="00CF24D8" w:rsidRDefault="000F77DE" w:rsidP="00CF24D8">
      <w:pPr>
        <w:pStyle w:val="Proposal"/>
      </w:pPr>
      <w:bookmarkStart w:id="2" w:name="_Toc131510690"/>
      <w:r>
        <w:rPr>
          <w:lang w:val="en-US" w:eastAsia="ja-JP"/>
        </w:rPr>
        <w:t>Agree to the LPP CR [3]</w:t>
      </w:r>
      <w:bookmarkEnd w:id="2"/>
    </w:p>
    <w:p w14:paraId="0A9DDFCB" w14:textId="77777777" w:rsidR="00C01F33" w:rsidRPr="00CE0424" w:rsidRDefault="00C01F33" w:rsidP="00CE0424">
      <w:pPr>
        <w:pStyle w:val="Heading1"/>
      </w:pPr>
      <w:r w:rsidRPr="00CE0424">
        <w:t>Conclusion</w:t>
      </w:r>
    </w:p>
    <w:p w14:paraId="1C697D3C" w14:textId="77777777" w:rsidR="00426A41"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w:t>
      </w:r>
      <w:r w:rsidR="00426A41">
        <w:t>make the following observations:</w:t>
      </w:r>
    </w:p>
    <w:p w14:paraId="4942C680" w14:textId="03F2A874" w:rsidR="007B1C9C" w:rsidRDefault="007B1C9C" w:rsidP="007B1C9C">
      <w:pPr>
        <w:pStyle w:val="BodyText"/>
        <w:ind w:left="1701" w:hanging="1701"/>
        <w:rPr>
          <w:b/>
          <w:bCs/>
        </w:rPr>
      </w:pPr>
      <w:r w:rsidRPr="007B1C9C">
        <w:rPr>
          <w:b/>
          <w:bCs/>
        </w:rPr>
        <w:t>Observation 1</w:t>
      </w:r>
      <w:r w:rsidRPr="007B1C9C">
        <w:rPr>
          <w:b/>
          <w:bCs/>
        </w:rPr>
        <w:tab/>
        <w:t>In LPP common request location information, there is a mismatch in resolution between the scheduled location time and the periodic location information reporting interval, where the former can be configured down to milliseconds and the latter down to seconds</w:t>
      </w:r>
    </w:p>
    <w:p w14:paraId="13D960B2" w14:textId="72891456" w:rsidR="007B1C9C" w:rsidRDefault="007B1C9C" w:rsidP="007B1C9C">
      <w:pPr>
        <w:pStyle w:val="BodyText"/>
        <w:ind w:left="1701" w:hanging="1701"/>
        <w:rPr>
          <w:b/>
          <w:bCs/>
        </w:rPr>
      </w:pPr>
      <w:r w:rsidRPr="007B1C9C">
        <w:rPr>
          <w:b/>
          <w:bCs/>
        </w:rPr>
        <w:t xml:space="preserve">Observation </w:t>
      </w:r>
      <w:r>
        <w:rPr>
          <w:b/>
          <w:bCs/>
        </w:rPr>
        <w:t>2</w:t>
      </w:r>
      <w:r w:rsidRPr="007B1C9C">
        <w:rPr>
          <w:b/>
          <w:bCs/>
        </w:rPr>
        <w:tab/>
        <w:t>In LPP common request location information, there is a mismatch in resolution between the response time and the periodic location information reporting interval, where the former can be configured down to tens of milliseconds and the latter down to seconds.</w:t>
      </w:r>
    </w:p>
    <w:p w14:paraId="6EE2ADFC" w14:textId="64F6BC97" w:rsidR="007B1C9C" w:rsidRDefault="007B1C9C" w:rsidP="007B1C9C">
      <w:pPr>
        <w:pStyle w:val="BodyText"/>
        <w:ind w:left="1701" w:hanging="1701"/>
        <w:rPr>
          <w:b/>
          <w:bCs/>
        </w:rPr>
      </w:pPr>
      <w:r w:rsidRPr="007B1C9C">
        <w:rPr>
          <w:b/>
          <w:bCs/>
        </w:rPr>
        <w:t xml:space="preserve">Observation </w:t>
      </w:r>
      <w:r>
        <w:rPr>
          <w:b/>
          <w:bCs/>
        </w:rPr>
        <w:t>3</w:t>
      </w:r>
      <w:r w:rsidRPr="007B1C9C">
        <w:rPr>
          <w:b/>
          <w:bCs/>
        </w:rPr>
        <w:tab/>
        <w:t>In LPP common request location information and NRPPa, there is a mismatch in resolution between the LPP periodic location information reporting interval and the NRPPa periodic reporting interval, where the former can be configured down seconds the latter down to sub seconds</w:t>
      </w:r>
    </w:p>
    <w:p w14:paraId="05D78FE4" w14:textId="77777777" w:rsidR="007B1C9C" w:rsidRPr="007B1C9C" w:rsidRDefault="007B1C9C" w:rsidP="007B1C9C">
      <w:pPr>
        <w:pStyle w:val="BodyText"/>
        <w:ind w:left="1701" w:hanging="1701"/>
        <w:rPr>
          <w:b/>
          <w:bCs/>
        </w:rPr>
      </w:pPr>
    </w:p>
    <w:p w14:paraId="4D44164C" w14:textId="4BB33AB2" w:rsidR="006E1C82" w:rsidRDefault="00426A41" w:rsidP="006E1C82">
      <w:pPr>
        <w:pStyle w:val="BodyText"/>
      </w:pPr>
      <w:r>
        <w:t xml:space="preserve">and </w:t>
      </w:r>
      <w:r w:rsidR="008E065E" w:rsidRPr="00CE0424">
        <w:t>propose the following:</w:t>
      </w:r>
    </w:p>
    <w:p w14:paraId="6D27C574" w14:textId="205F4735" w:rsidR="000F77DE" w:rsidRDefault="006E1C82">
      <w:pPr>
        <w:pStyle w:val="TableofFigures"/>
        <w:tabs>
          <w:tab w:val="right" w:leader="dot" w:pos="9629"/>
        </w:tabs>
        <w:rPr>
          <w:rFonts w:asciiTheme="minorHAnsi"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1510689" w:history="1">
        <w:r w:rsidR="000F77DE" w:rsidRPr="00433C7C">
          <w:rPr>
            <w:rStyle w:val="Hyperlink"/>
            <w:noProof/>
          </w:rPr>
          <w:t>Proposal 1</w:t>
        </w:r>
        <w:r w:rsidR="000F77DE">
          <w:rPr>
            <w:rFonts w:asciiTheme="minorHAnsi" w:hAnsiTheme="minorHAnsi" w:cstheme="minorBidi"/>
            <w:b w:val="0"/>
            <w:noProof/>
            <w:sz w:val="22"/>
            <w:szCs w:val="22"/>
            <w:lang w:val="en-SE" w:eastAsia="en-SE"/>
          </w:rPr>
          <w:tab/>
        </w:r>
        <w:r w:rsidR="000F77DE" w:rsidRPr="00433C7C">
          <w:rPr>
            <w:rStyle w:val="Hyperlink"/>
            <w:noProof/>
          </w:rPr>
          <w:t xml:space="preserve">Refine the LPP </w:t>
        </w:r>
        <w:r w:rsidR="000F77DE" w:rsidRPr="00433C7C">
          <w:rPr>
            <w:rStyle w:val="Hyperlink"/>
            <w:noProof/>
            <w:lang w:val="en-US"/>
          </w:rPr>
          <w:t xml:space="preserve">periodic location information </w:t>
        </w:r>
        <w:r w:rsidR="000F77DE" w:rsidRPr="00433C7C">
          <w:rPr>
            <w:rStyle w:val="Hyperlink"/>
            <w:noProof/>
            <w:lang w:val="en-US" w:eastAsia="ja-JP"/>
          </w:rPr>
          <w:t>report</w:t>
        </w:r>
        <w:r w:rsidR="000F77DE" w:rsidRPr="00433C7C">
          <w:rPr>
            <w:rStyle w:val="Hyperlink"/>
            <w:noProof/>
            <w:lang w:val="en-US"/>
          </w:rPr>
          <w:t>ing</w:t>
        </w:r>
        <w:r w:rsidR="000F77DE" w:rsidRPr="00433C7C">
          <w:rPr>
            <w:rStyle w:val="Hyperlink"/>
            <w:noProof/>
            <w:lang w:val="en-US" w:eastAsia="ja-JP"/>
          </w:rPr>
          <w:t xml:space="preserve"> interval from seconds to milliseconds</w:t>
        </w:r>
      </w:hyperlink>
    </w:p>
    <w:p w14:paraId="29CEE675" w14:textId="4133BCD3" w:rsidR="000F77DE" w:rsidRDefault="00B758DC">
      <w:pPr>
        <w:pStyle w:val="TableofFigures"/>
        <w:tabs>
          <w:tab w:val="right" w:leader="dot" w:pos="9629"/>
        </w:tabs>
        <w:rPr>
          <w:rFonts w:asciiTheme="minorHAnsi" w:hAnsiTheme="minorHAnsi" w:cstheme="minorBidi"/>
          <w:b w:val="0"/>
          <w:noProof/>
          <w:sz w:val="22"/>
          <w:szCs w:val="22"/>
          <w:lang w:val="en-SE" w:eastAsia="en-SE"/>
        </w:rPr>
      </w:pPr>
      <w:hyperlink w:anchor="_Toc131510690" w:history="1">
        <w:r w:rsidR="000F77DE" w:rsidRPr="00433C7C">
          <w:rPr>
            <w:rStyle w:val="Hyperlink"/>
            <w:noProof/>
          </w:rPr>
          <w:t>Proposal 2</w:t>
        </w:r>
        <w:r w:rsidR="000F77DE">
          <w:rPr>
            <w:rFonts w:asciiTheme="minorHAnsi" w:hAnsiTheme="minorHAnsi" w:cstheme="minorBidi"/>
            <w:b w:val="0"/>
            <w:noProof/>
            <w:sz w:val="22"/>
            <w:szCs w:val="22"/>
            <w:lang w:val="en-SE" w:eastAsia="en-SE"/>
          </w:rPr>
          <w:tab/>
        </w:r>
        <w:r w:rsidR="000F77DE" w:rsidRPr="00433C7C">
          <w:rPr>
            <w:rStyle w:val="Hyperlink"/>
            <w:noProof/>
            <w:lang w:val="en-US" w:eastAsia="ja-JP"/>
          </w:rPr>
          <w:t>Agree to the LPP CR [3]</w:t>
        </w:r>
      </w:hyperlink>
    </w:p>
    <w:p w14:paraId="6442E6E9" w14:textId="1389C903" w:rsidR="00C01F33" w:rsidRPr="003B2F55" w:rsidRDefault="006E1C82" w:rsidP="003B2F55">
      <w:pPr>
        <w:pStyle w:val="BodyText"/>
        <w:rPr>
          <w:b/>
          <w:bCs/>
        </w:rPr>
      </w:pPr>
      <w:r>
        <w:rPr>
          <w:b/>
          <w:bCs/>
          <w:lang w:val="en-US"/>
        </w:rPr>
        <w:lastRenderedPageBreak/>
        <w:fldChar w:fldCharType="end"/>
      </w:r>
      <w:r w:rsidRPr="00CE0424">
        <w:rPr>
          <w:b/>
          <w:bCs/>
        </w:rPr>
        <w:t xml:space="preserve"> </w:t>
      </w:r>
    </w:p>
    <w:p w14:paraId="75A164B0" w14:textId="77777777" w:rsidR="00F507D1" w:rsidRDefault="00F507D1" w:rsidP="00CE0424">
      <w:pPr>
        <w:pStyle w:val="Heading1"/>
      </w:pPr>
      <w:bookmarkStart w:id="3" w:name="_In-sequence_SDU_delivery"/>
      <w:bookmarkEnd w:id="3"/>
      <w:r w:rsidRPr="00CE0424">
        <w:t>References</w:t>
      </w:r>
    </w:p>
    <w:p w14:paraId="1F4305E7" w14:textId="52A42A0D" w:rsidR="00503F7E" w:rsidRPr="001B6389" w:rsidRDefault="00845AF8" w:rsidP="00503F7E">
      <w:pPr>
        <w:pStyle w:val="Reference"/>
        <w:overflowPunct w:val="0"/>
        <w:autoSpaceDE w:val="0"/>
        <w:autoSpaceDN w:val="0"/>
        <w:adjustRightInd w:val="0"/>
        <w:jc w:val="both"/>
        <w:textAlignment w:val="baseline"/>
        <w:rPr>
          <w:rStyle w:val="normaltextrun"/>
          <w:rFonts w:cs="Arial"/>
          <w:sz w:val="18"/>
        </w:rPr>
      </w:pPr>
      <w:bookmarkStart w:id="4" w:name="_Ref174151459"/>
      <w:bookmarkStart w:id="5" w:name="_Ref189809556"/>
      <w:r w:rsidRPr="00845AF8">
        <w:rPr>
          <w:rStyle w:val="normaltextrun"/>
          <w:bCs/>
          <w:color w:val="000000"/>
          <w:shd w:val="clear" w:color="auto" w:fill="FFFFFF"/>
        </w:rPr>
        <w:t>RP-210903</w:t>
      </w:r>
      <w:r w:rsidR="00503F7E" w:rsidRPr="00794F4D">
        <w:rPr>
          <w:rFonts w:cs="Arial"/>
          <w:sz w:val="18"/>
        </w:rPr>
        <w:t>, “</w:t>
      </w:r>
      <w:r w:rsidR="00E96EC3">
        <w:t>NR Positioning Enhancements</w:t>
      </w:r>
      <w:r w:rsidR="000C3D59">
        <w:rPr>
          <w:rStyle w:val="normaltextrun"/>
          <w:bCs/>
          <w:color w:val="000000"/>
          <w:shd w:val="clear" w:color="auto" w:fill="FFFFFF"/>
        </w:rPr>
        <w:t>”</w:t>
      </w:r>
      <w:r w:rsidR="00503F7E" w:rsidRPr="00794F4D">
        <w:rPr>
          <w:rStyle w:val="eop"/>
          <w:rFonts w:eastAsia="Batang" w:cs="Arial"/>
          <w:color w:val="000000"/>
          <w:shd w:val="clear" w:color="auto" w:fill="FFFFFF"/>
        </w:rPr>
        <w:t xml:space="preserve">, </w:t>
      </w:r>
      <w:proofErr w:type="spellStart"/>
      <w:r w:rsidR="001A621B">
        <w:rPr>
          <w:rStyle w:val="eop"/>
          <w:rFonts w:eastAsia="Batang" w:cs="Arial"/>
          <w:color w:val="000000"/>
          <w:shd w:val="clear" w:color="auto" w:fill="FFFFFF"/>
        </w:rPr>
        <w:t>Rel</w:t>
      </w:r>
      <w:proofErr w:type="spellEnd"/>
      <w:r w:rsidR="001A621B">
        <w:rPr>
          <w:rStyle w:val="eop"/>
          <w:rFonts w:eastAsia="Batang" w:cs="Arial"/>
          <w:color w:val="000000"/>
          <w:shd w:val="clear" w:color="auto" w:fill="FFFFFF"/>
        </w:rPr>
        <w:t xml:space="preserve"> 17 WID </w:t>
      </w:r>
      <w:r w:rsidR="00D52A99">
        <w:t xml:space="preserve">NR_pos_enh </w:t>
      </w:r>
      <w:r w:rsidR="004C5A04">
        <w:rPr>
          <w:rStyle w:val="normaltextrun"/>
          <w:bCs/>
          <w:color w:val="000000"/>
          <w:shd w:val="clear" w:color="auto" w:fill="FFFFFF"/>
        </w:rPr>
        <w:t>March</w:t>
      </w:r>
      <w:r w:rsidR="00503F7E" w:rsidRPr="00794F4D">
        <w:rPr>
          <w:rStyle w:val="normaltextrun"/>
          <w:bCs/>
          <w:color w:val="000000"/>
          <w:shd w:val="clear" w:color="auto" w:fill="FFFFFF"/>
        </w:rPr>
        <w:t> 1</w:t>
      </w:r>
      <w:r w:rsidR="000C3D59">
        <w:rPr>
          <w:rStyle w:val="normaltextrun"/>
          <w:bCs/>
          <w:color w:val="000000"/>
          <w:shd w:val="clear" w:color="auto" w:fill="FFFFFF"/>
        </w:rPr>
        <w:t>2</w:t>
      </w:r>
      <w:r w:rsidR="00503F7E" w:rsidRPr="00794F4D">
        <w:rPr>
          <w:rStyle w:val="normaltextrun"/>
          <w:bCs/>
          <w:color w:val="000000"/>
          <w:shd w:val="clear" w:color="auto" w:fill="FFFFFF"/>
        </w:rPr>
        <w:t> - </w:t>
      </w:r>
      <w:r w:rsidR="000C3D59">
        <w:rPr>
          <w:rStyle w:val="normaltextrun"/>
          <w:bCs/>
          <w:color w:val="000000"/>
          <w:shd w:val="clear" w:color="auto" w:fill="FFFFFF"/>
        </w:rPr>
        <w:t>1</w:t>
      </w:r>
      <w:r w:rsidR="00503F7E" w:rsidRPr="00794F4D">
        <w:rPr>
          <w:rStyle w:val="normaltextrun"/>
          <w:bCs/>
          <w:color w:val="000000"/>
          <w:shd w:val="clear" w:color="auto" w:fill="FFFFFF"/>
        </w:rPr>
        <w:t>6, 202</w:t>
      </w:r>
      <w:r w:rsidR="000C3D59">
        <w:rPr>
          <w:rStyle w:val="normaltextrun"/>
          <w:bCs/>
          <w:color w:val="000000"/>
          <w:shd w:val="clear" w:color="auto" w:fill="FFFFFF"/>
        </w:rPr>
        <w:t>2</w:t>
      </w:r>
    </w:p>
    <w:p w14:paraId="4B9391F0" w14:textId="2E5A2FC8" w:rsidR="001B6389" w:rsidRPr="00C27DAE" w:rsidRDefault="001B6389" w:rsidP="00503F7E">
      <w:pPr>
        <w:pStyle w:val="Reference"/>
        <w:overflowPunct w:val="0"/>
        <w:autoSpaceDE w:val="0"/>
        <w:autoSpaceDN w:val="0"/>
        <w:adjustRightInd w:val="0"/>
        <w:jc w:val="both"/>
        <w:textAlignment w:val="baseline"/>
        <w:rPr>
          <w:rStyle w:val="normaltextrun"/>
          <w:rFonts w:cs="Arial"/>
          <w:sz w:val="18"/>
        </w:rPr>
      </w:pPr>
      <w:r>
        <w:rPr>
          <w:rStyle w:val="normaltextrun"/>
          <w:bCs/>
          <w:color w:val="000000"/>
          <w:shd w:val="clear" w:color="auto" w:fill="FFFFFF"/>
        </w:rPr>
        <w:t>TS 37.355 17.4.0 “LTE positioning protocol”</w:t>
      </w:r>
      <w:bookmarkEnd w:id="4"/>
      <w:bookmarkEnd w:id="5"/>
    </w:p>
    <w:p w14:paraId="2B043C11" w14:textId="4C66E4A5" w:rsidR="00C27DAE" w:rsidRPr="00DD4666" w:rsidRDefault="0001616B" w:rsidP="00503F7E">
      <w:pPr>
        <w:pStyle w:val="Reference"/>
        <w:overflowPunct w:val="0"/>
        <w:autoSpaceDE w:val="0"/>
        <w:autoSpaceDN w:val="0"/>
        <w:adjustRightInd w:val="0"/>
        <w:jc w:val="both"/>
        <w:textAlignment w:val="baseline"/>
        <w:rPr>
          <w:rStyle w:val="normaltextrun"/>
          <w:rFonts w:cs="Arial"/>
          <w:sz w:val="18"/>
        </w:rPr>
      </w:pPr>
      <w:r w:rsidRPr="0001616B">
        <w:rPr>
          <w:rStyle w:val="normaltextrun"/>
          <w:bCs/>
          <w:color w:val="000000"/>
          <w:shd w:val="clear" w:color="auto" w:fill="FFFFFF"/>
        </w:rPr>
        <w:t>R2-230405</w:t>
      </w:r>
      <w:r>
        <w:rPr>
          <w:rStyle w:val="normaltextrun"/>
          <w:bCs/>
          <w:color w:val="000000"/>
          <w:shd w:val="clear" w:color="auto" w:fill="FFFFFF"/>
        </w:rPr>
        <w:t xml:space="preserve">1 </w:t>
      </w:r>
      <w:r w:rsidR="00C27DAE">
        <w:rPr>
          <w:rStyle w:val="normaltextrun"/>
          <w:bCs/>
          <w:color w:val="000000"/>
          <w:shd w:val="clear" w:color="auto" w:fill="FFFFFF"/>
        </w:rPr>
        <w:t>“LPP CR”</w:t>
      </w:r>
    </w:p>
    <w:sectPr w:rsidR="00C27DAE" w:rsidRPr="00DD4666"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8954D" w14:textId="77777777" w:rsidR="00423A3F" w:rsidRDefault="00423A3F">
      <w:r>
        <w:separator/>
      </w:r>
    </w:p>
  </w:endnote>
  <w:endnote w:type="continuationSeparator" w:id="0">
    <w:p w14:paraId="55412E55" w14:textId="77777777" w:rsidR="00423A3F" w:rsidRDefault="00423A3F">
      <w:r>
        <w:continuationSeparator/>
      </w:r>
    </w:p>
  </w:endnote>
  <w:endnote w:type="continuationNotice" w:id="1">
    <w:p w14:paraId="21C3D60B" w14:textId="77777777" w:rsidR="00423A3F" w:rsidRDefault="00423A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C4DE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FE033" w14:textId="77777777" w:rsidR="00423A3F" w:rsidRDefault="00423A3F">
      <w:r>
        <w:separator/>
      </w:r>
    </w:p>
  </w:footnote>
  <w:footnote w:type="continuationSeparator" w:id="0">
    <w:p w14:paraId="6D380A32" w14:textId="77777777" w:rsidR="00423A3F" w:rsidRDefault="00423A3F">
      <w:r>
        <w:continuationSeparator/>
      </w:r>
    </w:p>
  </w:footnote>
  <w:footnote w:type="continuationNotice" w:id="1">
    <w:p w14:paraId="1285C931" w14:textId="77777777" w:rsidR="00423A3F" w:rsidRDefault="00423A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8A91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lvlText w:val="%1."/>
      <w:lvlJc w:val="right"/>
      <w:pPr>
        <w:ind w:left="926" w:hanging="360"/>
      </w:pPr>
    </w:lvl>
  </w:abstractNum>
  <w:abstractNum w:abstractNumId="1" w15:restartNumberingAfterBreak="0">
    <w:nsid w:val="FFFFFFFE"/>
    <w:multiLevelType w:val="singleLevel"/>
    <w:tmpl w:val="FFFFFFFF"/>
    <w:lvl w:ilvl="0">
      <w:numFmt w:val="decimal"/>
      <w:pStyle w:val="BL"/>
      <w:lvlText w:val="*"/>
      <w:lvlJc w:val="left"/>
    </w:lvl>
  </w:abstractNum>
  <w:abstractNum w:abstractNumId="2" w15:restartNumberingAfterBreak="0">
    <w:nsid w:val="01C16843"/>
    <w:multiLevelType w:val="hybridMultilevel"/>
    <w:tmpl w:val="CF72E1E4"/>
    <w:lvl w:ilvl="0" w:tplc="48F0AAC4">
      <w:start w:val="1"/>
      <w:numFmt w:val="lowerLetter"/>
      <w:lvlText w:val="%1)"/>
      <w:lvlJc w:val="left"/>
      <w:pPr>
        <w:ind w:left="927" w:hanging="360"/>
      </w:pPr>
      <w:rPr>
        <w:rFonts w:cs="Times New Roman" w:hint="default"/>
        <w:color w:val="000000"/>
        <w:sz w:val="20"/>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5A37BE"/>
    <w:multiLevelType w:val="hybridMultilevel"/>
    <w:tmpl w:val="30267B48"/>
    <w:lvl w:ilvl="0" w:tplc="9C26F622">
      <w:numFmt w:val="bullet"/>
      <w:lvlText w:val=""/>
      <w:lvlJc w:val="left"/>
      <w:pPr>
        <w:ind w:left="360" w:hanging="360"/>
      </w:pPr>
      <w:rPr>
        <w:rFonts w:ascii="Wingdings" w:eastAsia="DengXian" w:hAnsi="Wingdings"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F5276D8"/>
    <w:multiLevelType w:val="hybridMultilevel"/>
    <w:tmpl w:val="23E08FC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8F65142"/>
    <w:multiLevelType w:val="hybridMultilevel"/>
    <w:tmpl w:val="361C4D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CA2821"/>
    <w:multiLevelType w:val="hybridMultilevel"/>
    <w:tmpl w:val="79088614"/>
    <w:lvl w:ilvl="0" w:tplc="EC0E94BE">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AA17E3"/>
    <w:multiLevelType w:val="hybridMultilevel"/>
    <w:tmpl w:val="370C4766"/>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3" w15:restartNumberingAfterBreak="0">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7C94A3F"/>
    <w:multiLevelType w:val="multilevel"/>
    <w:tmpl w:val="37C9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98B47A2"/>
    <w:multiLevelType w:val="hybridMultilevel"/>
    <w:tmpl w:val="CCB61F78"/>
    <w:lvl w:ilvl="0" w:tplc="041D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3CC3D02"/>
    <w:multiLevelType w:val="hybridMultilevel"/>
    <w:tmpl w:val="709EBDA6"/>
    <w:lvl w:ilvl="0" w:tplc="8A4E5746">
      <w:start w:val="8"/>
      <w:numFmt w:val="bullet"/>
      <w:lvlText w:val="-"/>
      <w:lvlJc w:val="left"/>
      <w:pPr>
        <w:ind w:left="2421" w:hanging="360"/>
      </w:pPr>
      <w:rPr>
        <w:rFonts w:ascii="Times New Roman" w:eastAsia="Times New Roman" w:hAnsi="Times New Roman" w:cs="Times New Roman"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D4A3328"/>
    <w:multiLevelType w:val="hybridMultilevel"/>
    <w:tmpl w:val="FDF0A6E6"/>
    <w:lvl w:ilvl="0" w:tplc="93466BB8">
      <w:start w:val="1"/>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FDD668D"/>
    <w:multiLevelType w:val="hybridMultilevel"/>
    <w:tmpl w:val="2B164D4A"/>
    <w:lvl w:ilvl="0" w:tplc="CE5C1C32">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8D6C20"/>
    <w:multiLevelType w:val="hybridMultilevel"/>
    <w:tmpl w:val="8DBA7F54"/>
    <w:lvl w:ilvl="0" w:tplc="FBBCEA14">
      <w:start w:val="1"/>
      <w:numFmt w:val="bullet"/>
      <w:lvlText w:val="-"/>
      <w:lvlJc w:val="left"/>
      <w:pPr>
        <w:ind w:left="720" w:hanging="360"/>
      </w:pPr>
      <w:rPr>
        <w:rFonts w:ascii="Times New Roman" w:eastAsiaTheme="minorEastAsia"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AF21078"/>
    <w:multiLevelType w:val="hybridMultilevel"/>
    <w:tmpl w:val="1206C902"/>
    <w:lvl w:ilvl="0" w:tplc="1438FB18">
      <w:start w:val="1"/>
      <w:numFmt w:val="bullet"/>
      <w:lvlText w:val="­"/>
      <w:lvlJc w:val="left"/>
      <w:pPr>
        <w:ind w:left="1287" w:hanging="360"/>
      </w:pPr>
      <w:rPr>
        <w:rFonts w:ascii="Courier New" w:hAnsi="Courier New"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8F63BE3"/>
    <w:multiLevelType w:val="hybridMultilevel"/>
    <w:tmpl w:val="7A8853AC"/>
    <w:lvl w:ilvl="0" w:tplc="041D0001">
      <w:start w:val="1"/>
      <w:numFmt w:val="bullet"/>
      <w:lvlText w:val=""/>
      <w:lvlJc w:val="left"/>
      <w:pPr>
        <w:ind w:left="780" w:hanging="360"/>
      </w:pPr>
      <w:rPr>
        <w:rFonts w:ascii="Symbol" w:hAnsi="Symbol" w:hint="default"/>
      </w:rPr>
    </w:lvl>
    <w:lvl w:ilvl="1" w:tplc="041D0003">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1"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76309059">
    <w:abstractNumId w:val="19"/>
  </w:num>
  <w:num w:numId="2" w16cid:durableId="695808240">
    <w:abstractNumId w:val="17"/>
  </w:num>
  <w:num w:numId="3" w16cid:durableId="2140763637">
    <w:abstractNumId w:val="20"/>
  </w:num>
  <w:num w:numId="4" w16cid:durableId="1356885501">
    <w:abstractNumId w:val="21"/>
  </w:num>
  <w:num w:numId="5" w16cid:durableId="252132203">
    <w:abstractNumId w:val="22"/>
  </w:num>
  <w:num w:numId="6" w16cid:durableId="1549369045">
    <w:abstractNumId w:val="9"/>
  </w:num>
  <w:num w:numId="7" w16cid:durableId="1258753805">
    <w:abstractNumId w:val="11"/>
  </w:num>
  <w:num w:numId="8" w16cid:durableId="44716516">
    <w:abstractNumId w:val="7"/>
  </w:num>
  <w:num w:numId="9" w16cid:durableId="947155453">
    <w:abstractNumId w:val="28"/>
  </w:num>
  <w:num w:numId="10" w16cid:durableId="1935236321">
    <w:abstractNumId w:val="14"/>
  </w:num>
  <w:num w:numId="11" w16cid:durableId="292295581">
    <w:abstractNumId w:val="27"/>
  </w:num>
  <w:num w:numId="12" w16cid:durableId="555703952">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13" w16cid:durableId="1930652223">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16cid:durableId="1776553181">
    <w:abstractNumId w:val="30"/>
  </w:num>
  <w:num w:numId="15" w16cid:durableId="1318001531">
    <w:abstractNumId w:val="4"/>
  </w:num>
  <w:num w:numId="16" w16cid:durableId="930159920">
    <w:abstractNumId w:val="16"/>
  </w:num>
  <w:num w:numId="17" w16cid:durableId="600719066">
    <w:abstractNumId w:val="24"/>
  </w:num>
  <w:num w:numId="18" w16cid:durableId="2016953394">
    <w:abstractNumId w:val="26"/>
  </w:num>
  <w:num w:numId="19" w16cid:durableId="1019694278">
    <w:abstractNumId w:val="2"/>
  </w:num>
  <w:num w:numId="20" w16cid:durableId="907767691">
    <w:abstractNumId w:val="13"/>
  </w:num>
  <w:num w:numId="21" w16cid:durableId="962151502">
    <w:abstractNumId w:val="15"/>
  </w:num>
  <w:num w:numId="22" w16cid:durableId="244389186">
    <w:abstractNumId w:val="31"/>
  </w:num>
  <w:num w:numId="23" w16cid:durableId="1644777550">
    <w:abstractNumId w:val="18"/>
  </w:num>
  <w:num w:numId="24" w16cid:durableId="734937725">
    <w:abstractNumId w:val="10"/>
  </w:num>
  <w:num w:numId="25" w16cid:durableId="1707634116">
    <w:abstractNumId w:val="12"/>
  </w:num>
  <w:num w:numId="26" w16cid:durableId="15546608">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7" w16cid:durableId="926112785">
    <w:abstractNumId w:val="6"/>
  </w:num>
  <w:num w:numId="28" w16cid:durableId="2137066398">
    <w:abstractNumId w:val="8"/>
  </w:num>
  <w:num w:numId="29" w16cid:durableId="937952585">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0" w16cid:durableId="1336152865">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1" w16cid:durableId="2030715600">
    <w:abstractNumId w:val="5"/>
  </w:num>
  <w:num w:numId="32" w16cid:durableId="1967617821">
    <w:abstractNumId w:val="0"/>
  </w:num>
  <w:num w:numId="33" w16cid:durableId="1751543895">
    <w:abstractNumId w:val="25"/>
  </w:num>
  <w:num w:numId="34" w16cid:durableId="12386928">
    <w:abstractNumId w:val="29"/>
  </w:num>
  <w:num w:numId="35" w16cid:durableId="356470602">
    <w:abstractNumId w:val="3"/>
  </w:num>
  <w:num w:numId="36" w16cid:durableId="345251569">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CA" w:vendorID="64" w:dllVersion="0" w:nlCheck="1" w:checkStyle="0"/>
  <w:activeWritingStyle w:appName="MSWord" w:lang="en-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5EB"/>
    <w:rsid w:val="000002D4"/>
    <w:rsid w:val="000006E1"/>
    <w:rsid w:val="00000A03"/>
    <w:rsid w:val="00002A37"/>
    <w:rsid w:val="00003547"/>
    <w:rsid w:val="00004EEB"/>
    <w:rsid w:val="0000564C"/>
    <w:rsid w:val="00005A2F"/>
    <w:rsid w:val="00006446"/>
    <w:rsid w:val="00006896"/>
    <w:rsid w:val="00007CDC"/>
    <w:rsid w:val="0001000C"/>
    <w:rsid w:val="00011454"/>
    <w:rsid w:val="000115ED"/>
    <w:rsid w:val="00011913"/>
    <w:rsid w:val="00011B28"/>
    <w:rsid w:val="000139D4"/>
    <w:rsid w:val="00015D15"/>
    <w:rsid w:val="0001616B"/>
    <w:rsid w:val="000219EF"/>
    <w:rsid w:val="00022DA9"/>
    <w:rsid w:val="00022DAF"/>
    <w:rsid w:val="000246C1"/>
    <w:rsid w:val="00025307"/>
    <w:rsid w:val="0002564D"/>
    <w:rsid w:val="00025ECA"/>
    <w:rsid w:val="000265F5"/>
    <w:rsid w:val="000276A5"/>
    <w:rsid w:val="000307EA"/>
    <w:rsid w:val="00030954"/>
    <w:rsid w:val="00030A2E"/>
    <w:rsid w:val="00031413"/>
    <w:rsid w:val="000325B8"/>
    <w:rsid w:val="00032821"/>
    <w:rsid w:val="000335CB"/>
    <w:rsid w:val="00034B7A"/>
    <w:rsid w:val="00034C15"/>
    <w:rsid w:val="00035821"/>
    <w:rsid w:val="00036BA1"/>
    <w:rsid w:val="000377AC"/>
    <w:rsid w:val="00041DD1"/>
    <w:rsid w:val="000422E2"/>
    <w:rsid w:val="00042F22"/>
    <w:rsid w:val="000444EF"/>
    <w:rsid w:val="000460DE"/>
    <w:rsid w:val="000467DA"/>
    <w:rsid w:val="00046C42"/>
    <w:rsid w:val="0004718C"/>
    <w:rsid w:val="0004751E"/>
    <w:rsid w:val="00052A07"/>
    <w:rsid w:val="000534E3"/>
    <w:rsid w:val="00054453"/>
    <w:rsid w:val="0005472B"/>
    <w:rsid w:val="00054DDE"/>
    <w:rsid w:val="0005606A"/>
    <w:rsid w:val="00057117"/>
    <w:rsid w:val="00057EAF"/>
    <w:rsid w:val="000605A1"/>
    <w:rsid w:val="000616E7"/>
    <w:rsid w:val="00063799"/>
    <w:rsid w:val="000639E6"/>
    <w:rsid w:val="0006487E"/>
    <w:rsid w:val="00064B3E"/>
    <w:rsid w:val="00064BE0"/>
    <w:rsid w:val="00065E1A"/>
    <w:rsid w:val="000665C3"/>
    <w:rsid w:val="00070D13"/>
    <w:rsid w:val="00074504"/>
    <w:rsid w:val="00075C92"/>
    <w:rsid w:val="00076F04"/>
    <w:rsid w:val="00077337"/>
    <w:rsid w:val="00077543"/>
    <w:rsid w:val="000777CE"/>
    <w:rsid w:val="00077E5F"/>
    <w:rsid w:val="00080346"/>
    <w:rsid w:val="0008036A"/>
    <w:rsid w:val="00081AE6"/>
    <w:rsid w:val="00081C84"/>
    <w:rsid w:val="000855EB"/>
    <w:rsid w:val="0008596B"/>
    <w:rsid w:val="00085B52"/>
    <w:rsid w:val="00086530"/>
    <w:rsid w:val="000866F2"/>
    <w:rsid w:val="00087472"/>
    <w:rsid w:val="0009009F"/>
    <w:rsid w:val="00091461"/>
    <w:rsid w:val="00091557"/>
    <w:rsid w:val="00091775"/>
    <w:rsid w:val="000924C1"/>
    <w:rsid w:val="000924F0"/>
    <w:rsid w:val="00093474"/>
    <w:rsid w:val="0009510F"/>
    <w:rsid w:val="00096A36"/>
    <w:rsid w:val="00096E42"/>
    <w:rsid w:val="00097349"/>
    <w:rsid w:val="00097AE4"/>
    <w:rsid w:val="000A1B7B"/>
    <w:rsid w:val="000A29E0"/>
    <w:rsid w:val="000A3935"/>
    <w:rsid w:val="000A56F2"/>
    <w:rsid w:val="000A7B2E"/>
    <w:rsid w:val="000A7D29"/>
    <w:rsid w:val="000B2442"/>
    <w:rsid w:val="000B2719"/>
    <w:rsid w:val="000B27F9"/>
    <w:rsid w:val="000B283F"/>
    <w:rsid w:val="000B3A8F"/>
    <w:rsid w:val="000B4005"/>
    <w:rsid w:val="000B44FD"/>
    <w:rsid w:val="000B47A8"/>
    <w:rsid w:val="000B4AB9"/>
    <w:rsid w:val="000B4B1A"/>
    <w:rsid w:val="000B50F1"/>
    <w:rsid w:val="000B56F8"/>
    <w:rsid w:val="000B58C3"/>
    <w:rsid w:val="000B61E9"/>
    <w:rsid w:val="000B639B"/>
    <w:rsid w:val="000C0308"/>
    <w:rsid w:val="000C165A"/>
    <w:rsid w:val="000C2E19"/>
    <w:rsid w:val="000C3407"/>
    <w:rsid w:val="000C3BAD"/>
    <w:rsid w:val="000C3D59"/>
    <w:rsid w:val="000C6B0A"/>
    <w:rsid w:val="000C7987"/>
    <w:rsid w:val="000D0D07"/>
    <w:rsid w:val="000D0F14"/>
    <w:rsid w:val="000D1DA2"/>
    <w:rsid w:val="000D26B5"/>
    <w:rsid w:val="000D2C74"/>
    <w:rsid w:val="000D2D24"/>
    <w:rsid w:val="000D30C0"/>
    <w:rsid w:val="000D36C5"/>
    <w:rsid w:val="000D4797"/>
    <w:rsid w:val="000D7505"/>
    <w:rsid w:val="000E0527"/>
    <w:rsid w:val="000E0802"/>
    <w:rsid w:val="000E0C48"/>
    <w:rsid w:val="000E1035"/>
    <w:rsid w:val="000E1E92"/>
    <w:rsid w:val="000E36E5"/>
    <w:rsid w:val="000E457E"/>
    <w:rsid w:val="000E5068"/>
    <w:rsid w:val="000E6362"/>
    <w:rsid w:val="000F05FE"/>
    <w:rsid w:val="000F06D6"/>
    <w:rsid w:val="000F0724"/>
    <w:rsid w:val="000F0DD1"/>
    <w:rsid w:val="000F0EB1"/>
    <w:rsid w:val="000F1106"/>
    <w:rsid w:val="000F3953"/>
    <w:rsid w:val="000F3BE9"/>
    <w:rsid w:val="000F3DB6"/>
    <w:rsid w:val="000F3F6C"/>
    <w:rsid w:val="000F514E"/>
    <w:rsid w:val="000F6DF3"/>
    <w:rsid w:val="000F77DE"/>
    <w:rsid w:val="00100128"/>
    <w:rsid w:val="001005FF"/>
    <w:rsid w:val="00100A8B"/>
    <w:rsid w:val="00100DAC"/>
    <w:rsid w:val="0010237B"/>
    <w:rsid w:val="0010552C"/>
    <w:rsid w:val="001062FB"/>
    <w:rsid w:val="001063E6"/>
    <w:rsid w:val="00107065"/>
    <w:rsid w:val="00107F30"/>
    <w:rsid w:val="0011013D"/>
    <w:rsid w:val="00111998"/>
    <w:rsid w:val="00112853"/>
    <w:rsid w:val="00112E55"/>
    <w:rsid w:val="00113CF4"/>
    <w:rsid w:val="001149EE"/>
    <w:rsid w:val="001153EA"/>
    <w:rsid w:val="00115643"/>
    <w:rsid w:val="00116194"/>
    <w:rsid w:val="00116765"/>
    <w:rsid w:val="00116B2D"/>
    <w:rsid w:val="00117857"/>
    <w:rsid w:val="00120652"/>
    <w:rsid w:val="00120B72"/>
    <w:rsid w:val="00121024"/>
    <w:rsid w:val="001219F5"/>
    <w:rsid w:val="00121A20"/>
    <w:rsid w:val="0012212C"/>
    <w:rsid w:val="0012290E"/>
    <w:rsid w:val="0012377F"/>
    <w:rsid w:val="00124314"/>
    <w:rsid w:val="001253F6"/>
    <w:rsid w:val="00126B4A"/>
    <w:rsid w:val="00130207"/>
    <w:rsid w:val="001316A0"/>
    <w:rsid w:val="00132FD0"/>
    <w:rsid w:val="00134208"/>
    <w:rsid w:val="001344C0"/>
    <w:rsid w:val="001346FA"/>
    <w:rsid w:val="001347D5"/>
    <w:rsid w:val="001351FE"/>
    <w:rsid w:val="00135252"/>
    <w:rsid w:val="0013645A"/>
    <w:rsid w:val="00137AB5"/>
    <w:rsid w:val="00137F0B"/>
    <w:rsid w:val="0014234A"/>
    <w:rsid w:val="0014272C"/>
    <w:rsid w:val="00143BCB"/>
    <w:rsid w:val="00143E6F"/>
    <w:rsid w:val="00144BDF"/>
    <w:rsid w:val="00146E72"/>
    <w:rsid w:val="001501AC"/>
    <w:rsid w:val="00151347"/>
    <w:rsid w:val="00151D8D"/>
    <w:rsid w:val="00151E23"/>
    <w:rsid w:val="001526E0"/>
    <w:rsid w:val="00152CC6"/>
    <w:rsid w:val="0015493F"/>
    <w:rsid w:val="001551B5"/>
    <w:rsid w:val="00155697"/>
    <w:rsid w:val="00155E66"/>
    <w:rsid w:val="00161637"/>
    <w:rsid w:val="00161EDE"/>
    <w:rsid w:val="001659C1"/>
    <w:rsid w:val="001665EF"/>
    <w:rsid w:val="0016681A"/>
    <w:rsid w:val="00166D92"/>
    <w:rsid w:val="00172A0F"/>
    <w:rsid w:val="00172F5B"/>
    <w:rsid w:val="0017317F"/>
    <w:rsid w:val="00173A8E"/>
    <w:rsid w:val="00173D49"/>
    <w:rsid w:val="0017502C"/>
    <w:rsid w:val="00177A40"/>
    <w:rsid w:val="00177A6A"/>
    <w:rsid w:val="001801C6"/>
    <w:rsid w:val="0018143F"/>
    <w:rsid w:val="00181983"/>
    <w:rsid w:val="00181FF8"/>
    <w:rsid w:val="00184551"/>
    <w:rsid w:val="001854AD"/>
    <w:rsid w:val="001866B1"/>
    <w:rsid w:val="00186747"/>
    <w:rsid w:val="00186925"/>
    <w:rsid w:val="00190AC1"/>
    <w:rsid w:val="0019341A"/>
    <w:rsid w:val="001972C5"/>
    <w:rsid w:val="00197DF9"/>
    <w:rsid w:val="001A1987"/>
    <w:rsid w:val="001A2564"/>
    <w:rsid w:val="001A35C8"/>
    <w:rsid w:val="001A3B3B"/>
    <w:rsid w:val="001A4E93"/>
    <w:rsid w:val="001A6173"/>
    <w:rsid w:val="001A621B"/>
    <w:rsid w:val="001A6CBA"/>
    <w:rsid w:val="001A704A"/>
    <w:rsid w:val="001B0D97"/>
    <w:rsid w:val="001B2CA6"/>
    <w:rsid w:val="001B3A60"/>
    <w:rsid w:val="001B3BC6"/>
    <w:rsid w:val="001B59BB"/>
    <w:rsid w:val="001B5A5D"/>
    <w:rsid w:val="001B6389"/>
    <w:rsid w:val="001C1182"/>
    <w:rsid w:val="001C1A6A"/>
    <w:rsid w:val="001C1CE5"/>
    <w:rsid w:val="001C3D2A"/>
    <w:rsid w:val="001C5D6C"/>
    <w:rsid w:val="001D013B"/>
    <w:rsid w:val="001D14BC"/>
    <w:rsid w:val="001D1E44"/>
    <w:rsid w:val="001D327A"/>
    <w:rsid w:val="001D38F8"/>
    <w:rsid w:val="001D4C01"/>
    <w:rsid w:val="001D51BA"/>
    <w:rsid w:val="001D53E7"/>
    <w:rsid w:val="001D6342"/>
    <w:rsid w:val="001D6D53"/>
    <w:rsid w:val="001D755C"/>
    <w:rsid w:val="001E18BA"/>
    <w:rsid w:val="001E3B9F"/>
    <w:rsid w:val="001E58E2"/>
    <w:rsid w:val="001E712B"/>
    <w:rsid w:val="001E771A"/>
    <w:rsid w:val="001E7AED"/>
    <w:rsid w:val="001E7D3C"/>
    <w:rsid w:val="001E7DC4"/>
    <w:rsid w:val="001E7E95"/>
    <w:rsid w:val="001F03C4"/>
    <w:rsid w:val="001F225A"/>
    <w:rsid w:val="001F27DF"/>
    <w:rsid w:val="001F3916"/>
    <w:rsid w:val="001F3B15"/>
    <w:rsid w:val="001F44E7"/>
    <w:rsid w:val="001F54C5"/>
    <w:rsid w:val="001F5833"/>
    <w:rsid w:val="001F5CB6"/>
    <w:rsid w:val="001F5E01"/>
    <w:rsid w:val="001F662C"/>
    <w:rsid w:val="001F7074"/>
    <w:rsid w:val="00200490"/>
    <w:rsid w:val="00200907"/>
    <w:rsid w:val="00201F3A"/>
    <w:rsid w:val="00202A85"/>
    <w:rsid w:val="00203F96"/>
    <w:rsid w:val="00204B67"/>
    <w:rsid w:val="00204C27"/>
    <w:rsid w:val="002069B2"/>
    <w:rsid w:val="00206AE1"/>
    <w:rsid w:val="00207FA3"/>
    <w:rsid w:val="00211672"/>
    <w:rsid w:val="00212AFE"/>
    <w:rsid w:val="00213370"/>
    <w:rsid w:val="00213528"/>
    <w:rsid w:val="00214DA8"/>
    <w:rsid w:val="00214DE7"/>
    <w:rsid w:val="002153F9"/>
    <w:rsid w:val="00215423"/>
    <w:rsid w:val="002158FA"/>
    <w:rsid w:val="00216644"/>
    <w:rsid w:val="00216757"/>
    <w:rsid w:val="00216939"/>
    <w:rsid w:val="00220332"/>
    <w:rsid w:val="00220600"/>
    <w:rsid w:val="002208C8"/>
    <w:rsid w:val="00221103"/>
    <w:rsid w:val="002224DB"/>
    <w:rsid w:val="00223003"/>
    <w:rsid w:val="00223FCB"/>
    <w:rsid w:val="002252C3"/>
    <w:rsid w:val="0022571E"/>
    <w:rsid w:val="00225C54"/>
    <w:rsid w:val="00230765"/>
    <w:rsid w:val="00230D18"/>
    <w:rsid w:val="002319E4"/>
    <w:rsid w:val="0023205A"/>
    <w:rsid w:val="00233403"/>
    <w:rsid w:val="002335D9"/>
    <w:rsid w:val="00233904"/>
    <w:rsid w:val="00235632"/>
    <w:rsid w:val="00235872"/>
    <w:rsid w:val="002373A5"/>
    <w:rsid w:val="002374B4"/>
    <w:rsid w:val="002414CB"/>
    <w:rsid w:val="00241559"/>
    <w:rsid w:val="002435B3"/>
    <w:rsid w:val="002439AC"/>
    <w:rsid w:val="002458EB"/>
    <w:rsid w:val="00246546"/>
    <w:rsid w:val="0024659F"/>
    <w:rsid w:val="00247798"/>
    <w:rsid w:val="002500C8"/>
    <w:rsid w:val="00250AF5"/>
    <w:rsid w:val="00251C1E"/>
    <w:rsid w:val="00252DAF"/>
    <w:rsid w:val="00254F69"/>
    <w:rsid w:val="002551DE"/>
    <w:rsid w:val="0025747A"/>
    <w:rsid w:val="00257543"/>
    <w:rsid w:val="0025771D"/>
    <w:rsid w:val="00260DD9"/>
    <w:rsid w:val="002612F7"/>
    <w:rsid w:val="002617E7"/>
    <w:rsid w:val="00261FEA"/>
    <w:rsid w:val="00262F54"/>
    <w:rsid w:val="00263B25"/>
    <w:rsid w:val="00263C0B"/>
    <w:rsid w:val="00264228"/>
    <w:rsid w:val="00264334"/>
    <w:rsid w:val="0026473E"/>
    <w:rsid w:val="00265E01"/>
    <w:rsid w:val="0026605B"/>
    <w:rsid w:val="00266214"/>
    <w:rsid w:val="00266F42"/>
    <w:rsid w:val="00267755"/>
    <w:rsid w:val="00267C83"/>
    <w:rsid w:val="00270BBB"/>
    <w:rsid w:val="0027144F"/>
    <w:rsid w:val="00271813"/>
    <w:rsid w:val="00271DEF"/>
    <w:rsid w:val="00271F3A"/>
    <w:rsid w:val="002728A7"/>
    <w:rsid w:val="00272FBF"/>
    <w:rsid w:val="00273046"/>
    <w:rsid w:val="00273278"/>
    <w:rsid w:val="002736C3"/>
    <w:rsid w:val="002737F4"/>
    <w:rsid w:val="00274A1E"/>
    <w:rsid w:val="00276335"/>
    <w:rsid w:val="002805F5"/>
    <w:rsid w:val="00280751"/>
    <w:rsid w:val="0028280A"/>
    <w:rsid w:val="0028428B"/>
    <w:rsid w:val="00285764"/>
    <w:rsid w:val="00286ACD"/>
    <w:rsid w:val="002872D4"/>
    <w:rsid w:val="00287301"/>
    <w:rsid w:val="00287838"/>
    <w:rsid w:val="00287986"/>
    <w:rsid w:val="00290341"/>
    <w:rsid w:val="002907B5"/>
    <w:rsid w:val="0029088B"/>
    <w:rsid w:val="00292223"/>
    <w:rsid w:val="00292EB7"/>
    <w:rsid w:val="00293B92"/>
    <w:rsid w:val="00294CDF"/>
    <w:rsid w:val="00295E2D"/>
    <w:rsid w:val="0029605E"/>
    <w:rsid w:val="00296227"/>
    <w:rsid w:val="00296E6E"/>
    <w:rsid w:val="00296F44"/>
    <w:rsid w:val="0029777D"/>
    <w:rsid w:val="002A055E"/>
    <w:rsid w:val="002A187B"/>
    <w:rsid w:val="002A1D4E"/>
    <w:rsid w:val="002A2869"/>
    <w:rsid w:val="002A3984"/>
    <w:rsid w:val="002A49C6"/>
    <w:rsid w:val="002A4D39"/>
    <w:rsid w:val="002A4F25"/>
    <w:rsid w:val="002A58EE"/>
    <w:rsid w:val="002A5A87"/>
    <w:rsid w:val="002A69C3"/>
    <w:rsid w:val="002A6E5C"/>
    <w:rsid w:val="002A7931"/>
    <w:rsid w:val="002B09D0"/>
    <w:rsid w:val="002B24D6"/>
    <w:rsid w:val="002B46F9"/>
    <w:rsid w:val="002B476A"/>
    <w:rsid w:val="002B4E71"/>
    <w:rsid w:val="002C0290"/>
    <w:rsid w:val="002C18D0"/>
    <w:rsid w:val="002C291F"/>
    <w:rsid w:val="002C2D7A"/>
    <w:rsid w:val="002C41E6"/>
    <w:rsid w:val="002C6542"/>
    <w:rsid w:val="002C679A"/>
    <w:rsid w:val="002D04AB"/>
    <w:rsid w:val="002D071A"/>
    <w:rsid w:val="002D2BA2"/>
    <w:rsid w:val="002D2FCD"/>
    <w:rsid w:val="002D307E"/>
    <w:rsid w:val="002D327E"/>
    <w:rsid w:val="002D34B2"/>
    <w:rsid w:val="002D48B0"/>
    <w:rsid w:val="002D5872"/>
    <w:rsid w:val="002D5B37"/>
    <w:rsid w:val="002D7637"/>
    <w:rsid w:val="002D789C"/>
    <w:rsid w:val="002E03A5"/>
    <w:rsid w:val="002E1386"/>
    <w:rsid w:val="002E17F2"/>
    <w:rsid w:val="002E33CD"/>
    <w:rsid w:val="002E390C"/>
    <w:rsid w:val="002E39D6"/>
    <w:rsid w:val="002E4562"/>
    <w:rsid w:val="002E7CAE"/>
    <w:rsid w:val="002E7E07"/>
    <w:rsid w:val="002F0B37"/>
    <w:rsid w:val="002F2050"/>
    <w:rsid w:val="002F2771"/>
    <w:rsid w:val="002F37A9"/>
    <w:rsid w:val="002F3DBB"/>
    <w:rsid w:val="002F48EC"/>
    <w:rsid w:val="002F55C6"/>
    <w:rsid w:val="002F7A60"/>
    <w:rsid w:val="00301CE6"/>
    <w:rsid w:val="0030256B"/>
    <w:rsid w:val="00302A2D"/>
    <w:rsid w:val="00303CD2"/>
    <w:rsid w:val="0030501F"/>
    <w:rsid w:val="00307BA1"/>
    <w:rsid w:val="00310F02"/>
    <w:rsid w:val="003113BF"/>
    <w:rsid w:val="003116A9"/>
    <w:rsid w:val="00311702"/>
    <w:rsid w:val="00311E82"/>
    <w:rsid w:val="0031201E"/>
    <w:rsid w:val="0031307F"/>
    <w:rsid w:val="00313FD6"/>
    <w:rsid w:val="003143BD"/>
    <w:rsid w:val="003147F1"/>
    <w:rsid w:val="00315363"/>
    <w:rsid w:val="00315518"/>
    <w:rsid w:val="003203ED"/>
    <w:rsid w:val="00322908"/>
    <w:rsid w:val="00322C9F"/>
    <w:rsid w:val="00324D23"/>
    <w:rsid w:val="00327D34"/>
    <w:rsid w:val="00327D8E"/>
    <w:rsid w:val="00331751"/>
    <w:rsid w:val="0033364A"/>
    <w:rsid w:val="00333FE0"/>
    <w:rsid w:val="00334579"/>
    <w:rsid w:val="003357C1"/>
    <w:rsid w:val="00335858"/>
    <w:rsid w:val="00336B5F"/>
    <w:rsid w:val="00336BDA"/>
    <w:rsid w:val="00340729"/>
    <w:rsid w:val="00342BD7"/>
    <w:rsid w:val="0034448D"/>
    <w:rsid w:val="003457B0"/>
    <w:rsid w:val="00345F44"/>
    <w:rsid w:val="00346DB5"/>
    <w:rsid w:val="003477B1"/>
    <w:rsid w:val="0035167C"/>
    <w:rsid w:val="00354485"/>
    <w:rsid w:val="00354534"/>
    <w:rsid w:val="0035480E"/>
    <w:rsid w:val="00357380"/>
    <w:rsid w:val="0035755A"/>
    <w:rsid w:val="003602D9"/>
    <w:rsid w:val="003604CE"/>
    <w:rsid w:val="003642D3"/>
    <w:rsid w:val="003645B4"/>
    <w:rsid w:val="003659FF"/>
    <w:rsid w:val="00367867"/>
    <w:rsid w:val="00370E47"/>
    <w:rsid w:val="00371309"/>
    <w:rsid w:val="0037333F"/>
    <w:rsid w:val="003742AC"/>
    <w:rsid w:val="00376CC6"/>
    <w:rsid w:val="00376CD8"/>
    <w:rsid w:val="00377AF1"/>
    <w:rsid w:val="00377CE1"/>
    <w:rsid w:val="003813BE"/>
    <w:rsid w:val="00384FDD"/>
    <w:rsid w:val="00385BF0"/>
    <w:rsid w:val="00386369"/>
    <w:rsid w:val="003914F2"/>
    <w:rsid w:val="003939FF"/>
    <w:rsid w:val="00394EE2"/>
    <w:rsid w:val="00395578"/>
    <w:rsid w:val="003A04B2"/>
    <w:rsid w:val="003A1324"/>
    <w:rsid w:val="003A2223"/>
    <w:rsid w:val="003A2A0F"/>
    <w:rsid w:val="003A45A1"/>
    <w:rsid w:val="003A5B0A"/>
    <w:rsid w:val="003A5BA9"/>
    <w:rsid w:val="003A6BAC"/>
    <w:rsid w:val="003A70A4"/>
    <w:rsid w:val="003A7EF3"/>
    <w:rsid w:val="003B159C"/>
    <w:rsid w:val="003B1F48"/>
    <w:rsid w:val="003B2F55"/>
    <w:rsid w:val="003B369F"/>
    <w:rsid w:val="003B36A3"/>
    <w:rsid w:val="003B64BB"/>
    <w:rsid w:val="003B7FE5"/>
    <w:rsid w:val="003C0E0A"/>
    <w:rsid w:val="003C11C8"/>
    <w:rsid w:val="003C166A"/>
    <w:rsid w:val="003C1AEC"/>
    <w:rsid w:val="003C2702"/>
    <w:rsid w:val="003C4C40"/>
    <w:rsid w:val="003C4D07"/>
    <w:rsid w:val="003C4F39"/>
    <w:rsid w:val="003C6B08"/>
    <w:rsid w:val="003C6FC7"/>
    <w:rsid w:val="003C7806"/>
    <w:rsid w:val="003D109F"/>
    <w:rsid w:val="003D2478"/>
    <w:rsid w:val="003D2634"/>
    <w:rsid w:val="003D3C45"/>
    <w:rsid w:val="003D5B1F"/>
    <w:rsid w:val="003D6A12"/>
    <w:rsid w:val="003D78E2"/>
    <w:rsid w:val="003E116F"/>
    <w:rsid w:val="003E15FA"/>
    <w:rsid w:val="003E2229"/>
    <w:rsid w:val="003E36ED"/>
    <w:rsid w:val="003E55E4"/>
    <w:rsid w:val="003E6D63"/>
    <w:rsid w:val="003E70FB"/>
    <w:rsid w:val="003E74E3"/>
    <w:rsid w:val="003F05C7"/>
    <w:rsid w:val="003F2CD4"/>
    <w:rsid w:val="003F4676"/>
    <w:rsid w:val="003F5F19"/>
    <w:rsid w:val="003F6911"/>
    <w:rsid w:val="003F6BBE"/>
    <w:rsid w:val="003F7915"/>
    <w:rsid w:val="004000E8"/>
    <w:rsid w:val="00400DF8"/>
    <w:rsid w:val="004015EB"/>
    <w:rsid w:val="00402A7F"/>
    <w:rsid w:val="00402E2B"/>
    <w:rsid w:val="00403B77"/>
    <w:rsid w:val="0040512B"/>
    <w:rsid w:val="00405CA5"/>
    <w:rsid w:val="00407CD3"/>
    <w:rsid w:val="00410134"/>
    <w:rsid w:val="004103CC"/>
    <w:rsid w:val="00410B72"/>
    <w:rsid w:val="00410F18"/>
    <w:rsid w:val="0041263E"/>
    <w:rsid w:val="00413AAC"/>
    <w:rsid w:val="00413E92"/>
    <w:rsid w:val="004146E6"/>
    <w:rsid w:val="0041750E"/>
    <w:rsid w:val="00417B75"/>
    <w:rsid w:val="00421105"/>
    <w:rsid w:val="00421EFD"/>
    <w:rsid w:val="00422597"/>
    <w:rsid w:val="00422AA4"/>
    <w:rsid w:val="00423A3F"/>
    <w:rsid w:val="004242F4"/>
    <w:rsid w:val="00426A41"/>
    <w:rsid w:val="00427248"/>
    <w:rsid w:val="004273EB"/>
    <w:rsid w:val="00427416"/>
    <w:rsid w:val="00431065"/>
    <w:rsid w:val="00431772"/>
    <w:rsid w:val="00433FBE"/>
    <w:rsid w:val="004341B1"/>
    <w:rsid w:val="00437447"/>
    <w:rsid w:val="0043776B"/>
    <w:rsid w:val="00441426"/>
    <w:rsid w:val="00441A92"/>
    <w:rsid w:val="004431DC"/>
    <w:rsid w:val="004439C5"/>
    <w:rsid w:val="00444F56"/>
    <w:rsid w:val="004455AA"/>
    <w:rsid w:val="0044563F"/>
    <w:rsid w:val="00446358"/>
    <w:rsid w:val="00446488"/>
    <w:rsid w:val="00447AED"/>
    <w:rsid w:val="00450AB7"/>
    <w:rsid w:val="004517AA"/>
    <w:rsid w:val="004527C8"/>
    <w:rsid w:val="00452CAC"/>
    <w:rsid w:val="004545C0"/>
    <w:rsid w:val="00454CC3"/>
    <w:rsid w:val="0045526D"/>
    <w:rsid w:val="00457565"/>
    <w:rsid w:val="00457B71"/>
    <w:rsid w:val="00457E19"/>
    <w:rsid w:val="00461718"/>
    <w:rsid w:val="00465B7D"/>
    <w:rsid w:val="004669E2"/>
    <w:rsid w:val="00466C5C"/>
    <w:rsid w:val="00467D1C"/>
    <w:rsid w:val="00470C31"/>
    <w:rsid w:val="00471B3D"/>
    <w:rsid w:val="00471DE0"/>
    <w:rsid w:val="004734D0"/>
    <w:rsid w:val="00474244"/>
    <w:rsid w:val="00474FFC"/>
    <w:rsid w:val="0047556B"/>
    <w:rsid w:val="00477768"/>
    <w:rsid w:val="004779AD"/>
    <w:rsid w:val="0048206E"/>
    <w:rsid w:val="00483667"/>
    <w:rsid w:val="00487392"/>
    <w:rsid w:val="004918AA"/>
    <w:rsid w:val="00492A22"/>
    <w:rsid w:val="00492BC5"/>
    <w:rsid w:val="00492C19"/>
    <w:rsid w:val="0049545A"/>
    <w:rsid w:val="004964F1"/>
    <w:rsid w:val="00496A62"/>
    <w:rsid w:val="004A16BC"/>
    <w:rsid w:val="004A1BBC"/>
    <w:rsid w:val="004A2B94"/>
    <w:rsid w:val="004A30AC"/>
    <w:rsid w:val="004A7AB8"/>
    <w:rsid w:val="004A7EDF"/>
    <w:rsid w:val="004A7FE7"/>
    <w:rsid w:val="004B09C7"/>
    <w:rsid w:val="004B4CD5"/>
    <w:rsid w:val="004B4D91"/>
    <w:rsid w:val="004B6F6A"/>
    <w:rsid w:val="004B749C"/>
    <w:rsid w:val="004B7C0C"/>
    <w:rsid w:val="004B7F69"/>
    <w:rsid w:val="004C13CA"/>
    <w:rsid w:val="004C1461"/>
    <w:rsid w:val="004C2D2D"/>
    <w:rsid w:val="004C3898"/>
    <w:rsid w:val="004C4AFD"/>
    <w:rsid w:val="004C5A04"/>
    <w:rsid w:val="004C63AE"/>
    <w:rsid w:val="004D1BD0"/>
    <w:rsid w:val="004D2452"/>
    <w:rsid w:val="004D2655"/>
    <w:rsid w:val="004D2FFC"/>
    <w:rsid w:val="004D36B1"/>
    <w:rsid w:val="004D3C77"/>
    <w:rsid w:val="004D478C"/>
    <w:rsid w:val="004D4B32"/>
    <w:rsid w:val="004D5302"/>
    <w:rsid w:val="004D5F2F"/>
    <w:rsid w:val="004D79B5"/>
    <w:rsid w:val="004D7EBD"/>
    <w:rsid w:val="004E065F"/>
    <w:rsid w:val="004E143E"/>
    <w:rsid w:val="004E2680"/>
    <w:rsid w:val="004E28F9"/>
    <w:rsid w:val="004E2A0B"/>
    <w:rsid w:val="004E2C5A"/>
    <w:rsid w:val="004E462E"/>
    <w:rsid w:val="004E5485"/>
    <w:rsid w:val="004E56DC"/>
    <w:rsid w:val="004E5FB6"/>
    <w:rsid w:val="004E6FBF"/>
    <w:rsid w:val="004E76F4"/>
    <w:rsid w:val="004F0B4E"/>
    <w:rsid w:val="004F0B6C"/>
    <w:rsid w:val="004F0EFD"/>
    <w:rsid w:val="004F10AB"/>
    <w:rsid w:val="004F2078"/>
    <w:rsid w:val="004F4DA3"/>
    <w:rsid w:val="004F6735"/>
    <w:rsid w:val="004F6749"/>
    <w:rsid w:val="004F76AD"/>
    <w:rsid w:val="00500F6C"/>
    <w:rsid w:val="0050323B"/>
    <w:rsid w:val="00503F7E"/>
    <w:rsid w:val="00506557"/>
    <w:rsid w:val="0050677A"/>
    <w:rsid w:val="00506DCC"/>
    <w:rsid w:val="005108D8"/>
    <w:rsid w:val="005116F9"/>
    <w:rsid w:val="00512219"/>
    <w:rsid w:val="00513151"/>
    <w:rsid w:val="00514D3B"/>
    <w:rsid w:val="005153A7"/>
    <w:rsid w:val="005161B7"/>
    <w:rsid w:val="0051650F"/>
    <w:rsid w:val="005219CF"/>
    <w:rsid w:val="005221B2"/>
    <w:rsid w:val="005225FD"/>
    <w:rsid w:val="00522668"/>
    <w:rsid w:val="005238B8"/>
    <w:rsid w:val="005247E1"/>
    <w:rsid w:val="005253FE"/>
    <w:rsid w:val="00526728"/>
    <w:rsid w:val="00527824"/>
    <w:rsid w:val="00530B41"/>
    <w:rsid w:val="00531488"/>
    <w:rsid w:val="0053208A"/>
    <w:rsid w:val="00533049"/>
    <w:rsid w:val="00533D9D"/>
    <w:rsid w:val="00534B59"/>
    <w:rsid w:val="00534FFB"/>
    <w:rsid w:val="005350F8"/>
    <w:rsid w:val="005362F8"/>
    <w:rsid w:val="00536759"/>
    <w:rsid w:val="00537C62"/>
    <w:rsid w:val="00541D0A"/>
    <w:rsid w:val="00542E52"/>
    <w:rsid w:val="00543B10"/>
    <w:rsid w:val="005459E6"/>
    <w:rsid w:val="00546970"/>
    <w:rsid w:val="00551EB2"/>
    <w:rsid w:val="00554D0E"/>
    <w:rsid w:val="00554E19"/>
    <w:rsid w:val="00556F1E"/>
    <w:rsid w:val="00556F34"/>
    <w:rsid w:val="00560BC8"/>
    <w:rsid w:val="0056121F"/>
    <w:rsid w:val="0056330F"/>
    <w:rsid w:val="00563CE7"/>
    <w:rsid w:val="005662E2"/>
    <w:rsid w:val="005663F0"/>
    <w:rsid w:val="005665F5"/>
    <w:rsid w:val="00566818"/>
    <w:rsid w:val="00567775"/>
    <w:rsid w:val="0057236B"/>
    <w:rsid w:val="00572505"/>
    <w:rsid w:val="0057379B"/>
    <w:rsid w:val="00574151"/>
    <w:rsid w:val="0057616C"/>
    <w:rsid w:val="00577580"/>
    <w:rsid w:val="005811D6"/>
    <w:rsid w:val="00581FF0"/>
    <w:rsid w:val="005820FA"/>
    <w:rsid w:val="00582242"/>
    <w:rsid w:val="00582809"/>
    <w:rsid w:val="00582DB0"/>
    <w:rsid w:val="0058316B"/>
    <w:rsid w:val="005847CD"/>
    <w:rsid w:val="00584E3B"/>
    <w:rsid w:val="0058697D"/>
    <w:rsid w:val="0058798C"/>
    <w:rsid w:val="005900FA"/>
    <w:rsid w:val="00591441"/>
    <w:rsid w:val="005935A4"/>
    <w:rsid w:val="005948C2"/>
    <w:rsid w:val="00595437"/>
    <w:rsid w:val="00595DCA"/>
    <w:rsid w:val="00596F8F"/>
    <w:rsid w:val="0059735D"/>
    <w:rsid w:val="0059779B"/>
    <w:rsid w:val="00597E8C"/>
    <w:rsid w:val="005A209A"/>
    <w:rsid w:val="005A2F3C"/>
    <w:rsid w:val="005A57EF"/>
    <w:rsid w:val="005A5BB3"/>
    <w:rsid w:val="005A60F0"/>
    <w:rsid w:val="005A662D"/>
    <w:rsid w:val="005B09D5"/>
    <w:rsid w:val="005B1409"/>
    <w:rsid w:val="005B2A9B"/>
    <w:rsid w:val="005B3580"/>
    <w:rsid w:val="005B35D7"/>
    <w:rsid w:val="005B392A"/>
    <w:rsid w:val="005B3AA3"/>
    <w:rsid w:val="005B6F83"/>
    <w:rsid w:val="005C0BD3"/>
    <w:rsid w:val="005C36A3"/>
    <w:rsid w:val="005C5618"/>
    <w:rsid w:val="005C66B4"/>
    <w:rsid w:val="005C74FB"/>
    <w:rsid w:val="005D1602"/>
    <w:rsid w:val="005D1783"/>
    <w:rsid w:val="005D2048"/>
    <w:rsid w:val="005D2DAD"/>
    <w:rsid w:val="005D5F41"/>
    <w:rsid w:val="005D650B"/>
    <w:rsid w:val="005D6B9F"/>
    <w:rsid w:val="005D73D9"/>
    <w:rsid w:val="005E222C"/>
    <w:rsid w:val="005E27C8"/>
    <w:rsid w:val="005E385F"/>
    <w:rsid w:val="005E53D6"/>
    <w:rsid w:val="005E5750"/>
    <w:rsid w:val="005E5B81"/>
    <w:rsid w:val="005E69DD"/>
    <w:rsid w:val="005E6DB0"/>
    <w:rsid w:val="005E729E"/>
    <w:rsid w:val="005F22FE"/>
    <w:rsid w:val="005F2CB1"/>
    <w:rsid w:val="005F3025"/>
    <w:rsid w:val="005F618C"/>
    <w:rsid w:val="005F63B8"/>
    <w:rsid w:val="005F70BD"/>
    <w:rsid w:val="005F7867"/>
    <w:rsid w:val="005F7B9A"/>
    <w:rsid w:val="00600057"/>
    <w:rsid w:val="0060283C"/>
    <w:rsid w:val="00604F14"/>
    <w:rsid w:val="0060601E"/>
    <w:rsid w:val="0060731E"/>
    <w:rsid w:val="00610EDC"/>
    <w:rsid w:val="00611371"/>
    <w:rsid w:val="006113DA"/>
    <w:rsid w:val="00611B83"/>
    <w:rsid w:val="006131A3"/>
    <w:rsid w:val="00613257"/>
    <w:rsid w:val="0061328D"/>
    <w:rsid w:val="00615240"/>
    <w:rsid w:val="00615C6A"/>
    <w:rsid w:val="00615DE4"/>
    <w:rsid w:val="00616EC7"/>
    <w:rsid w:val="00620A71"/>
    <w:rsid w:val="00620D80"/>
    <w:rsid w:val="00621FE1"/>
    <w:rsid w:val="006234A6"/>
    <w:rsid w:val="00625ADE"/>
    <w:rsid w:val="00626F56"/>
    <w:rsid w:val="006276DD"/>
    <w:rsid w:val="00627CD3"/>
    <w:rsid w:val="00630001"/>
    <w:rsid w:val="006311B3"/>
    <w:rsid w:val="00631C91"/>
    <w:rsid w:val="0063284C"/>
    <w:rsid w:val="006349C4"/>
    <w:rsid w:val="00636398"/>
    <w:rsid w:val="006368D3"/>
    <w:rsid w:val="006377EC"/>
    <w:rsid w:val="0064151F"/>
    <w:rsid w:val="00641533"/>
    <w:rsid w:val="00641850"/>
    <w:rsid w:val="0064208D"/>
    <w:rsid w:val="00642A46"/>
    <w:rsid w:val="00643475"/>
    <w:rsid w:val="0064396A"/>
    <w:rsid w:val="00643D5F"/>
    <w:rsid w:val="00644580"/>
    <w:rsid w:val="006450E5"/>
    <w:rsid w:val="0064623F"/>
    <w:rsid w:val="0064624E"/>
    <w:rsid w:val="00650A15"/>
    <w:rsid w:val="00650AB9"/>
    <w:rsid w:val="00650F99"/>
    <w:rsid w:val="00652876"/>
    <w:rsid w:val="00652A5D"/>
    <w:rsid w:val="00655733"/>
    <w:rsid w:val="00655ACD"/>
    <w:rsid w:val="006560B6"/>
    <w:rsid w:val="00656A92"/>
    <w:rsid w:val="00656DDE"/>
    <w:rsid w:val="00657204"/>
    <w:rsid w:val="0065721F"/>
    <w:rsid w:val="0066011D"/>
    <w:rsid w:val="006607C0"/>
    <w:rsid w:val="006613A6"/>
    <w:rsid w:val="006627A2"/>
    <w:rsid w:val="00662D91"/>
    <w:rsid w:val="00662DA6"/>
    <w:rsid w:val="006634E6"/>
    <w:rsid w:val="00664343"/>
    <w:rsid w:val="0066482A"/>
    <w:rsid w:val="00664AFB"/>
    <w:rsid w:val="006653AE"/>
    <w:rsid w:val="006655EE"/>
    <w:rsid w:val="00667EE7"/>
    <w:rsid w:val="00670922"/>
    <w:rsid w:val="00670BE1"/>
    <w:rsid w:val="0067218F"/>
    <w:rsid w:val="0067240F"/>
    <w:rsid w:val="00673D5F"/>
    <w:rsid w:val="006741F2"/>
    <w:rsid w:val="006747B3"/>
    <w:rsid w:val="00674CC3"/>
    <w:rsid w:val="00675C72"/>
    <w:rsid w:val="00676120"/>
    <w:rsid w:val="0067641B"/>
    <w:rsid w:val="006771F9"/>
    <w:rsid w:val="006774E8"/>
    <w:rsid w:val="006776D7"/>
    <w:rsid w:val="00681003"/>
    <w:rsid w:val="00681430"/>
    <w:rsid w:val="006817C9"/>
    <w:rsid w:val="00683D70"/>
    <w:rsid w:val="00683ECE"/>
    <w:rsid w:val="006930DA"/>
    <w:rsid w:val="00695FC2"/>
    <w:rsid w:val="00696949"/>
    <w:rsid w:val="00696A48"/>
    <w:rsid w:val="00697052"/>
    <w:rsid w:val="00697292"/>
    <w:rsid w:val="006A0872"/>
    <w:rsid w:val="006A0E23"/>
    <w:rsid w:val="006A11BB"/>
    <w:rsid w:val="006A4203"/>
    <w:rsid w:val="006A46FB"/>
    <w:rsid w:val="006A59E3"/>
    <w:rsid w:val="006A5E28"/>
    <w:rsid w:val="006A697B"/>
    <w:rsid w:val="006A7AFF"/>
    <w:rsid w:val="006B0602"/>
    <w:rsid w:val="006B09CE"/>
    <w:rsid w:val="006B1816"/>
    <w:rsid w:val="006B1DC2"/>
    <w:rsid w:val="006B2099"/>
    <w:rsid w:val="006B2BFC"/>
    <w:rsid w:val="006B4EF5"/>
    <w:rsid w:val="006B50CF"/>
    <w:rsid w:val="006C03B8"/>
    <w:rsid w:val="006C11D0"/>
    <w:rsid w:val="006C223B"/>
    <w:rsid w:val="006C281D"/>
    <w:rsid w:val="006C3D76"/>
    <w:rsid w:val="006C4632"/>
    <w:rsid w:val="006C5EC9"/>
    <w:rsid w:val="006C6059"/>
    <w:rsid w:val="006C7472"/>
    <w:rsid w:val="006C7522"/>
    <w:rsid w:val="006D165F"/>
    <w:rsid w:val="006D167A"/>
    <w:rsid w:val="006D21CF"/>
    <w:rsid w:val="006D2302"/>
    <w:rsid w:val="006D3685"/>
    <w:rsid w:val="006D3DDD"/>
    <w:rsid w:val="006D6F08"/>
    <w:rsid w:val="006E062C"/>
    <w:rsid w:val="006E11D8"/>
    <w:rsid w:val="006E1C82"/>
    <w:rsid w:val="006E2388"/>
    <w:rsid w:val="006E2440"/>
    <w:rsid w:val="006E28B7"/>
    <w:rsid w:val="006E2A9B"/>
    <w:rsid w:val="006E2CE0"/>
    <w:rsid w:val="006E3310"/>
    <w:rsid w:val="006E4E39"/>
    <w:rsid w:val="006E565E"/>
    <w:rsid w:val="006E673D"/>
    <w:rsid w:val="006E6A36"/>
    <w:rsid w:val="006E7D3B"/>
    <w:rsid w:val="006F002A"/>
    <w:rsid w:val="006F04CE"/>
    <w:rsid w:val="006F14CE"/>
    <w:rsid w:val="006F1B70"/>
    <w:rsid w:val="006F341D"/>
    <w:rsid w:val="006F3CDE"/>
    <w:rsid w:val="006F58D4"/>
    <w:rsid w:val="006F6582"/>
    <w:rsid w:val="00700429"/>
    <w:rsid w:val="0070346E"/>
    <w:rsid w:val="00704313"/>
    <w:rsid w:val="00704D4F"/>
    <w:rsid w:val="00704EDB"/>
    <w:rsid w:val="00706101"/>
    <w:rsid w:val="00706BD8"/>
    <w:rsid w:val="00707072"/>
    <w:rsid w:val="007076BA"/>
    <w:rsid w:val="00707D61"/>
    <w:rsid w:val="00711E6B"/>
    <w:rsid w:val="00712287"/>
    <w:rsid w:val="00712772"/>
    <w:rsid w:val="00713279"/>
    <w:rsid w:val="007148D3"/>
    <w:rsid w:val="00715B9A"/>
    <w:rsid w:val="00716C18"/>
    <w:rsid w:val="00717532"/>
    <w:rsid w:val="00717772"/>
    <w:rsid w:val="00724747"/>
    <w:rsid w:val="00725578"/>
    <w:rsid w:val="007257D0"/>
    <w:rsid w:val="00726695"/>
    <w:rsid w:val="00726EA6"/>
    <w:rsid w:val="00726F04"/>
    <w:rsid w:val="00727208"/>
    <w:rsid w:val="00727680"/>
    <w:rsid w:val="007319B5"/>
    <w:rsid w:val="007319ED"/>
    <w:rsid w:val="00731BFB"/>
    <w:rsid w:val="00732EF6"/>
    <w:rsid w:val="00733355"/>
    <w:rsid w:val="007348B1"/>
    <w:rsid w:val="007362A6"/>
    <w:rsid w:val="00736D7D"/>
    <w:rsid w:val="007371FD"/>
    <w:rsid w:val="00740E58"/>
    <w:rsid w:val="00742607"/>
    <w:rsid w:val="00743D59"/>
    <w:rsid w:val="007445A0"/>
    <w:rsid w:val="0074524B"/>
    <w:rsid w:val="00746A24"/>
    <w:rsid w:val="0074758D"/>
    <w:rsid w:val="007478B3"/>
    <w:rsid w:val="00747D8B"/>
    <w:rsid w:val="00750D3C"/>
    <w:rsid w:val="00750E76"/>
    <w:rsid w:val="00751228"/>
    <w:rsid w:val="00752ECF"/>
    <w:rsid w:val="0075321F"/>
    <w:rsid w:val="00753D05"/>
    <w:rsid w:val="00755315"/>
    <w:rsid w:val="00755F8A"/>
    <w:rsid w:val="0075661F"/>
    <w:rsid w:val="007571E1"/>
    <w:rsid w:val="00757A16"/>
    <w:rsid w:val="00760336"/>
    <w:rsid w:val="007604B2"/>
    <w:rsid w:val="00761475"/>
    <w:rsid w:val="007640C7"/>
    <w:rsid w:val="00765281"/>
    <w:rsid w:val="00766114"/>
    <w:rsid w:val="007665DF"/>
    <w:rsid w:val="00766BAD"/>
    <w:rsid w:val="00767957"/>
    <w:rsid w:val="007712B5"/>
    <w:rsid w:val="007729A2"/>
    <w:rsid w:val="00773444"/>
    <w:rsid w:val="007755F2"/>
    <w:rsid w:val="00776971"/>
    <w:rsid w:val="00776D45"/>
    <w:rsid w:val="00780A80"/>
    <w:rsid w:val="0078177E"/>
    <w:rsid w:val="007819EF"/>
    <w:rsid w:val="0078304C"/>
    <w:rsid w:val="00783673"/>
    <w:rsid w:val="007853E8"/>
    <w:rsid w:val="00785490"/>
    <w:rsid w:val="00791035"/>
    <w:rsid w:val="00791415"/>
    <w:rsid w:val="007925EA"/>
    <w:rsid w:val="0079275A"/>
    <w:rsid w:val="0079297E"/>
    <w:rsid w:val="00792CFC"/>
    <w:rsid w:val="00793CD8"/>
    <w:rsid w:val="00794253"/>
    <w:rsid w:val="0079597E"/>
    <w:rsid w:val="00795C92"/>
    <w:rsid w:val="00796231"/>
    <w:rsid w:val="00796466"/>
    <w:rsid w:val="0079743E"/>
    <w:rsid w:val="007A092E"/>
    <w:rsid w:val="007A1CB3"/>
    <w:rsid w:val="007A306F"/>
    <w:rsid w:val="007A37B2"/>
    <w:rsid w:val="007A42BE"/>
    <w:rsid w:val="007A43A6"/>
    <w:rsid w:val="007A58A6"/>
    <w:rsid w:val="007A5F47"/>
    <w:rsid w:val="007A6470"/>
    <w:rsid w:val="007A7A29"/>
    <w:rsid w:val="007B1C9C"/>
    <w:rsid w:val="007B22C8"/>
    <w:rsid w:val="007B2A2A"/>
    <w:rsid w:val="007B2DE1"/>
    <w:rsid w:val="007B3D2D"/>
    <w:rsid w:val="007B4062"/>
    <w:rsid w:val="007B50AE"/>
    <w:rsid w:val="007B51DF"/>
    <w:rsid w:val="007C05DD"/>
    <w:rsid w:val="007C0C19"/>
    <w:rsid w:val="007C2097"/>
    <w:rsid w:val="007C218D"/>
    <w:rsid w:val="007C2C0F"/>
    <w:rsid w:val="007C3D18"/>
    <w:rsid w:val="007C55B5"/>
    <w:rsid w:val="007C60BF"/>
    <w:rsid w:val="007C6A07"/>
    <w:rsid w:val="007C75A1"/>
    <w:rsid w:val="007C77A5"/>
    <w:rsid w:val="007D04E5"/>
    <w:rsid w:val="007D3254"/>
    <w:rsid w:val="007D39A1"/>
    <w:rsid w:val="007D5901"/>
    <w:rsid w:val="007D735A"/>
    <w:rsid w:val="007D7526"/>
    <w:rsid w:val="007E2E1E"/>
    <w:rsid w:val="007E3638"/>
    <w:rsid w:val="007E4007"/>
    <w:rsid w:val="007E4610"/>
    <w:rsid w:val="007E4715"/>
    <w:rsid w:val="007E505B"/>
    <w:rsid w:val="007E5362"/>
    <w:rsid w:val="007E7091"/>
    <w:rsid w:val="007F0EEE"/>
    <w:rsid w:val="007F4D76"/>
    <w:rsid w:val="007F5F21"/>
    <w:rsid w:val="00800B17"/>
    <w:rsid w:val="008012E6"/>
    <w:rsid w:val="00802B2A"/>
    <w:rsid w:val="00803FAE"/>
    <w:rsid w:val="00804887"/>
    <w:rsid w:val="0080569E"/>
    <w:rsid w:val="0080605F"/>
    <w:rsid w:val="00807786"/>
    <w:rsid w:val="00807806"/>
    <w:rsid w:val="00807873"/>
    <w:rsid w:val="00811A38"/>
    <w:rsid w:val="00811FCB"/>
    <w:rsid w:val="008158D6"/>
    <w:rsid w:val="00815C99"/>
    <w:rsid w:val="00816152"/>
    <w:rsid w:val="00817196"/>
    <w:rsid w:val="0082038F"/>
    <w:rsid w:val="00820BC0"/>
    <w:rsid w:val="00821477"/>
    <w:rsid w:val="00822790"/>
    <w:rsid w:val="00822A59"/>
    <w:rsid w:val="008235DB"/>
    <w:rsid w:val="00823EBA"/>
    <w:rsid w:val="00824492"/>
    <w:rsid w:val="00824AB4"/>
    <w:rsid w:val="00825AB5"/>
    <w:rsid w:val="00825C42"/>
    <w:rsid w:val="00825D25"/>
    <w:rsid w:val="0082709A"/>
    <w:rsid w:val="008275C1"/>
    <w:rsid w:val="00827D6F"/>
    <w:rsid w:val="00830600"/>
    <w:rsid w:val="0083418E"/>
    <w:rsid w:val="00834362"/>
    <w:rsid w:val="0083551E"/>
    <w:rsid w:val="00836834"/>
    <w:rsid w:val="008376AC"/>
    <w:rsid w:val="00840758"/>
    <w:rsid w:val="00840EC6"/>
    <w:rsid w:val="0084337C"/>
    <w:rsid w:val="008444E8"/>
    <w:rsid w:val="00844E80"/>
    <w:rsid w:val="008457A9"/>
    <w:rsid w:val="00845AF8"/>
    <w:rsid w:val="00845C99"/>
    <w:rsid w:val="00846341"/>
    <w:rsid w:val="00846FE7"/>
    <w:rsid w:val="00850084"/>
    <w:rsid w:val="00851DA6"/>
    <w:rsid w:val="00856911"/>
    <w:rsid w:val="008607C4"/>
    <w:rsid w:val="00860A02"/>
    <w:rsid w:val="00860CE1"/>
    <w:rsid w:val="00862E6A"/>
    <w:rsid w:val="00863A74"/>
    <w:rsid w:val="008665F0"/>
    <w:rsid w:val="00867127"/>
    <w:rsid w:val="008677FD"/>
    <w:rsid w:val="008706D4"/>
    <w:rsid w:val="00870DDC"/>
    <w:rsid w:val="00870F8A"/>
    <w:rsid w:val="008719A4"/>
    <w:rsid w:val="00871D23"/>
    <w:rsid w:val="00874211"/>
    <w:rsid w:val="00874312"/>
    <w:rsid w:val="0087437C"/>
    <w:rsid w:val="00875CD7"/>
    <w:rsid w:val="00876B4D"/>
    <w:rsid w:val="00876C7C"/>
    <w:rsid w:val="00877140"/>
    <w:rsid w:val="00877F18"/>
    <w:rsid w:val="00883FCC"/>
    <w:rsid w:val="00890304"/>
    <w:rsid w:val="00891B96"/>
    <w:rsid w:val="008938AA"/>
    <w:rsid w:val="008941E3"/>
    <w:rsid w:val="00894A88"/>
    <w:rsid w:val="00894D39"/>
    <w:rsid w:val="00895386"/>
    <w:rsid w:val="0089655D"/>
    <w:rsid w:val="00896A5E"/>
    <w:rsid w:val="008A03D9"/>
    <w:rsid w:val="008A1499"/>
    <w:rsid w:val="008A14FB"/>
    <w:rsid w:val="008A21FF"/>
    <w:rsid w:val="008A2CE2"/>
    <w:rsid w:val="008A2FF7"/>
    <w:rsid w:val="008A30AC"/>
    <w:rsid w:val="008A3393"/>
    <w:rsid w:val="008A3563"/>
    <w:rsid w:val="008A44B8"/>
    <w:rsid w:val="008A51A8"/>
    <w:rsid w:val="008A54C7"/>
    <w:rsid w:val="008A56F9"/>
    <w:rsid w:val="008A77D8"/>
    <w:rsid w:val="008A7FAA"/>
    <w:rsid w:val="008B0483"/>
    <w:rsid w:val="008B0883"/>
    <w:rsid w:val="008B120C"/>
    <w:rsid w:val="008B1379"/>
    <w:rsid w:val="008B51A0"/>
    <w:rsid w:val="008B592A"/>
    <w:rsid w:val="008B67E7"/>
    <w:rsid w:val="008B7845"/>
    <w:rsid w:val="008B7B5C"/>
    <w:rsid w:val="008C0C99"/>
    <w:rsid w:val="008C2017"/>
    <w:rsid w:val="008C46BB"/>
    <w:rsid w:val="008C4958"/>
    <w:rsid w:val="008C4BAA"/>
    <w:rsid w:val="008C5659"/>
    <w:rsid w:val="008C6AE8"/>
    <w:rsid w:val="008C6D9E"/>
    <w:rsid w:val="008C7573"/>
    <w:rsid w:val="008D00A5"/>
    <w:rsid w:val="008D1E5C"/>
    <w:rsid w:val="008D2688"/>
    <w:rsid w:val="008D2718"/>
    <w:rsid w:val="008D34F1"/>
    <w:rsid w:val="008D37C9"/>
    <w:rsid w:val="008D39D8"/>
    <w:rsid w:val="008D4240"/>
    <w:rsid w:val="008D6598"/>
    <w:rsid w:val="008D6D1A"/>
    <w:rsid w:val="008E01D7"/>
    <w:rsid w:val="008E065E"/>
    <w:rsid w:val="008E0927"/>
    <w:rsid w:val="008E1909"/>
    <w:rsid w:val="008E1B84"/>
    <w:rsid w:val="008E3072"/>
    <w:rsid w:val="008E41AB"/>
    <w:rsid w:val="008E5BE7"/>
    <w:rsid w:val="008F1EAB"/>
    <w:rsid w:val="008F33DC"/>
    <w:rsid w:val="008F343A"/>
    <w:rsid w:val="008F3631"/>
    <w:rsid w:val="008F4399"/>
    <w:rsid w:val="008F477F"/>
    <w:rsid w:val="008F49CC"/>
    <w:rsid w:val="008F4AE8"/>
    <w:rsid w:val="008F5C92"/>
    <w:rsid w:val="008F6BC2"/>
    <w:rsid w:val="008F7FB8"/>
    <w:rsid w:val="0090093F"/>
    <w:rsid w:val="0090184B"/>
    <w:rsid w:val="00902350"/>
    <w:rsid w:val="0090336B"/>
    <w:rsid w:val="0090392C"/>
    <w:rsid w:val="00903D53"/>
    <w:rsid w:val="009053AA"/>
    <w:rsid w:val="00906296"/>
    <w:rsid w:val="00906939"/>
    <w:rsid w:val="00910B7D"/>
    <w:rsid w:val="00911DFB"/>
    <w:rsid w:val="009122BD"/>
    <w:rsid w:val="00913447"/>
    <w:rsid w:val="009139D9"/>
    <w:rsid w:val="0091446A"/>
    <w:rsid w:val="00914AD8"/>
    <w:rsid w:val="00916009"/>
    <w:rsid w:val="00916079"/>
    <w:rsid w:val="00916C10"/>
    <w:rsid w:val="009170F7"/>
    <w:rsid w:val="00917CE9"/>
    <w:rsid w:val="00920BF2"/>
    <w:rsid w:val="00922010"/>
    <w:rsid w:val="0092205D"/>
    <w:rsid w:val="0092222C"/>
    <w:rsid w:val="00922E69"/>
    <w:rsid w:val="009233F3"/>
    <w:rsid w:val="009239ED"/>
    <w:rsid w:val="00924577"/>
    <w:rsid w:val="00924773"/>
    <w:rsid w:val="00924E95"/>
    <w:rsid w:val="009252DB"/>
    <w:rsid w:val="00925429"/>
    <w:rsid w:val="00926E69"/>
    <w:rsid w:val="00926FF9"/>
    <w:rsid w:val="00931BD9"/>
    <w:rsid w:val="00933124"/>
    <w:rsid w:val="00933D3E"/>
    <w:rsid w:val="00933FC5"/>
    <w:rsid w:val="00934A27"/>
    <w:rsid w:val="009368F3"/>
    <w:rsid w:val="00937AE6"/>
    <w:rsid w:val="009406C0"/>
    <w:rsid w:val="00940DBC"/>
    <w:rsid w:val="009414A7"/>
    <w:rsid w:val="00941636"/>
    <w:rsid w:val="00943742"/>
    <w:rsid w:val="00943EFF"/>
    <w:rsid w:val="00945220"/>
    <w:rsid w:val="00945C05"/>
    <w:rsid w:val="00946945"/>
    <w:rsid w:val="00947713"/>
    <w:rsid w:val="00950DE7"/>
    <w:rsid w:val="00950E4E"/>
    <w:rsid w:val="0095326C"/>
    <w:rsid w:val="00953920"/>
    <w:rsid w:val="00953D47"/>
    <w:rsid w:val="00954281"/>
    <w:rsid w:val="0095512B"/>
    <w:rsid w:val="00955F40"/>
    <w:rsid w:val="0095681E"/>
    <w:rsid w:val="009572D4"/>
    <w:rsid w:val="00961921"/>
    <w:rsid w:val="0096430A"/>
    <w:rsid w:val="0096554B"/>
    <w:rsid w:val="0096584A"/>
    <w:rsid w:val="00967DD4"/>
    <w:rsid w:val="00970885"/>
    <w:rsid w:val="00970F6D"/>
    <w:rsid w:val="00971518"/>
    <w:rsid w:val="00971BC8"/>
    <w:rsid w:val="00971F08"/>
    <w:rsid w:val="0097269A"/>
    <w:rsid w:val="0097382A"/>
    <w:rsid w:val="00973EDC"/>
    <w:rsid w:val="0097460A"/>
    <w:rsid w:val="00974ABD"/>
    <w:rsid w:val="0097603D"/>
    <w:rsid w:val="00976737"/>
    <w:rsid w:val="00976949"/>
    <w:rsid w:val="00980477"/>
    <w:rsid w:val="0098495C"/>
    <w:rsid w:val="00985253"/>
    <w:rsid w:val="009853B3"/>
    <w:rsid w:val="00985C86"/>
    <w:rsid w:val="00987F26"/>
    <w:rsid w:val="00990630"/>
    <w:rsid w:val="00991382"/>
    <w:rsid w:val="00991761"/>
    <w:rsid w:val="00991899"/>
    <w:rsid w:val="009921B8"/>
    <w:rsid w:val="00993C5F"/>
    <w:rsid w:val="00994DCA"/>
    <w:rsid w:val="00995539"/>
    <w:rsid w:val="009960EC"/>
    <w:rsid w:val="00996451"/>
    <w:rsid w:val="009970DD"/>
    <w:rsid w:val="00997632"/>
    <w:rsid w:val="009A0FBA"/>
    <w:rsid w:val="009A1601"/>
    <w:rsid w:val="009A330A"/>
    <w:rsid w:val="009A3BB6"/>
    <w:rsid w:val="009A462D"/>
    <w:rsid w:val="009A4925"/>
    <w:rsid w:val="009A4B0E"/>
    <w:rsid w:val="009A5CBA"/>
    <w:rsid w:val="009A6600"/>
    <w:rsid w:val="009A6C21"/>
    <w:rsid w:val="009A70BA"/>
    <w:rsid w:val="009A7BDB"/>
    <w:rsid w:val="009B1F30"/>
    <w:rsid w:val="009B254A"/>
    <w:rsid w:val="009B2E01"/>
    <w:rsid w:val="009B3AC2"/>
    <w:rsid w:val="009B4DF4"/>
    <w:rsid w:val="009B5198"/>
    <w:rsid w:val="009B564E"/>
    <w:rsid w:val="009B5EA8"/>
    <w:rsid w:val="009B7E87"/>
    <w:rsid w:val="009C0169"/>
    <w:rsid w:val="009C04C7"/>
    <w:rsid w:val="009C26EC"/>
    <w:rsid w:val="009C391F"/>
    <w:rsid w:val="009C3B51"/>
    <w:rsid w:val="009C403E"/>
    <w:rsid w:val="009C568D"/>
    <w:rsid w:val="009C6915"/>
    <w:rsid w:val="009D0846"/>
    <w:rsid w:val="009D3D55"/>
    <w:rsid w:val="009D4FF0"/>
    <w:rsid w:val="009D56E3"/>
    <w:rsid w:val="009D57D8"/>
    <w:rsid w:val="009D5C39"/>
    <w:rsid w:val="009D703C"/>
    <w:rsid w:val="009D718F"/>
    <w:rsid w:val="009D7A6B"/>
    <w:rsid w:val="009D7B45"/>
    <w:rsid w:val="009E068F"/>
    <w:rsid w:val="009E14E0"/>
    <w:rsid w:val="009E35DB"/>
    <w:rsid w:val="009E47A3"/>
    <w:rsid w:val="009E6A76"/>
    <w:rsid w:val="009E78AE"/>
    <w:rsid w:val="009F08F3"/>
    <w:rsid w:val="009F1288"/>
    <w:rsid w:val="009F1999"/>
    <w:rsid w:val="009F22E4"/>
    <w:rsid w:val="009F2FDE"/>
    <w:rsid w:val="009F344F"/>
    <w:rsid w:val="00A02D82"/>
    <w:rsid w:val="00A031D8"/>
    <w:rsid w:val="00A03856"/>
    <w:rsid w:val="00A03DDA"/>
    <w:rsid w:val="00A0436D"/>
    <w:rsid w:val="00A048A8"/>
    <w:rsid w:val="00A04F49"/>
    <w:rsid w:val="00A1353D"/>
    <w:rsid w:val="00A13E54"/>
    <w:rsid w:val="00A152B8"/>
    <w:rsid w:val="00A158A8"/>
    <w:rsid w:val="00A17F63"/>
    <w:rsid w:val="00A20937"/>
    <w:rsid w:val="00A20F46"/>
    <w:rsid w:val="00A2193B"/>
    <w:rsid w:val="00A2304B"/>
    <w:rsid w:val="00A23440"/>
    <w:rsid w:val="00A2351A"/>
    <w:rsid w:val="00A244D8"/>
    <w:rsid w:val="00A25CDC"/>
    <w:rsid w:val="00A264A9"/>
    <w:rsid w:val="00A26DCF"/>
    <w:rsid w:val="00A27785"/>
    <w:rsid w:val="00A30187"/>
    <w:rsid w:val="00A30D7F"/>
    <w:rsid w:val="00A3163F"/>
    <w:rsid w:val="00A3448A"/>
    <w:rsid w:val="00A3497A"/>
    <w:rsid w:val="00A36297"/>
    <w:rsid w:val="00A40686"/>
    <w:rsid w:val="00A40E28"/>
    <w:rsid w:val="00A41E2B"/>
    <w:rsid w:val="00A42201"/>
    <w:rsid w:val="00A45B74"/>
    <w:rsid w:val="00A45B80"/>
    <w:rsid w:val="00A4615E"/>
    <w:rsid w:val="00A52E1D"/>
    <w:rsid w:val="00A532C3"/>
    <w:rsid w:val="00A53802"/>
    <w:rsid w:val="00A53B67"/>
    <w:rsid w:val="00A53E73"/>
    <w:rsid w:val="00A55A6F"/>
    <w:rsid w:val="00A55B61"/>
    <w:rsid w:val="00A561A2"/>
    <w:rsid w:val="00A56FEE"/>
    <w:rsid w:val="00A61499"/>
    <w:rsid w:val="00A62A77"/>
    <w:rsid w:val="00A63483"/>
    <w:rsid w:val="00A64C08"/>
    <w:rsid w:val="00A64E11"/>
    <w:rsid w:val="00A657D7"/>
    <w:rsid w:val="00A65D5D"/>
    <w:rsid w:val="00A660AC"/>
    <w:rsid w:val="00A675E0"/>
    <w:rsid w:val="00A67E6C"/>
    <w:rsid w:val="00A70763"/>
    <w:rsid w:val="00A70BCB"/>
    <w:rsid w:val="00A714B1"/>
    <w:rsid w:val="00A71B0F"/>
    <w:rsid w:val="00A71B99"/>
    <w:rsid w:val="00A739D0"/>
    <w:rsid w:val="00A73C92"/>
    <w:rsid w:val="00A761D4"/>
    <w:rsid w:val="00A77EC4"/>
    <w:rsid w:val="00A77ECB"/>
    <w:rsid w:val="00A80A81"/>
    <w:rsid w:val="00A81B0A"/>
    <w:rsid w:val="00A84A8C"/>
    <w:rsid w:val="00A878C9"/>
    <w:rsid w:val="00A919E0"/>
    <w:rsid w:val="00A92879"/>
    <w:rsid w:val="00A92955"/>
    <w:rsid w:val="00A9316E"/>
    <w:rsid w:val="00A938F5"/>
    <w:rsid w:val="00A93DF2"/>
    <w:rsid w:val="00A9430D"/>
    <w:rsid w:val="00A9442A"/>
    <w:rsid w:val="00A96AE2"/>
    <w:rsid w:val="00A97792"/>
    <w:rsid w:val="00A97CA3"/>
    <w:rsid w:val="00AA016F"/>
    <w:rsid w:val="00AA11B1"/>
    <w:rsid w:val="00AA1ED6"/>
    <w:rsid w:val="00AA2BD9"/>
    <w:rsid w:val="00AA40E0"/>
    <w:rsid w:val="00AA4420"/>
    <w:rsid w:val="00AA51D6"/>
    <w:rsid w:val="00AA597A"/>
    <w:rsid w:val="00AA7647"/>
    <w:rsid w:val="00AB0BC8"/>
    <w:rsid w:val="00AB110C"/>
    <w:rsid w:val="00AB11CA"/>
    <w:rsid w:val="00AB1418"/>
    <w:rsid w:val="00AB14D9"/>
    <w:rsid w:val="00AB4AB8"/>
    <w:rsid w:val="00AB655E"/>
    <w:rsid w:val="00AC007F"/>
    <w:rsid w:val="00AC1BD9"/>
    <w:rsid w:val="00AC2ECD"/>
    <w:rsid w:val="00AC3119"/>
    <w:rsid w:val="00AC49FB"/>
    <w:rsid w:val="00AC4BD5"/>
    <w:rsid w:val="00AC5A10"/>
    <w:rsid w:val="00AD0AA3"/>
    <w:rsid w:val="00AD0E6F"/>
    <w:rsid w:val="00AD1408"/>
    <w:rsid w:val="00AD1FF5"/>
    <w:rsid w:val="00AD3F94"/>
    <w:rsid w:val="00AD4A5A"/>
    <w:rsid w:val="00AD54E5"/>
    <w:rsid w:val="00AE05E4"/>
    <w:rsid w:val="00AE1156"/>
    <w:rsid w:val="00AE27AC"/>
    <w:rsid w:val="00AE40E0"/>
    <w:rsid w:val="00AE4BC4"/>
    <w:rsid w:val="00AE4DBA"/>
    <w:rsid w:val="00AE4F07"/>
    <w:rsid w:val="00AE7C75"/>
    <w:rsid w:val="00AF076B"/>
    <w:rsid w:val="00AF0FF8"/>
    <w:rsid w:val="00AF1C5D"/>
    <w:rsid w:val="00AF1CEF"/>
    <w:rsid w:val="00AF42D7"/>
    <w:rsid w:val="00AF6187"/>
    <w:rsid w:val="00AF77C5"/>
    <w:rsid w:val="00B006FE"/>
    <w:rsid w:val="00B007CB"/>
    <w:rsid w:val="00B00F44"/>
    <w:rsid w:val="00B01EA4"/>
    <w:rsid w:val="00B02AA9"/>
    <w:rsid w:val="00B02FA3"/>
    <w:rsid w:val="00B03A6E"/>
    <w:rsid w:val="00B04427"/>
    <w:rsid w:val="00B05084"/>
    <w:rsid w:val="00B06F0D"/>
    <w:rsid w:val="00B10744"/>
    <w:rsid w:val="00B10D11"/>
    <w:rsid w:val="00B11610"/>
    <w:rsid w:val="00B11AF8"/>
    <w:rsid w:val="00B13905"/>
    <w:rsid w:val="00B157F9"/>
    <w:rsid w:val="00B1666A"/>
    <w:rsid w:val="00B20256"/>
    <w:rsid w:val="00B203EF"/>
    <w:rsid w:val="00B20995"/>
    <w:rsid w:val="00B20D09"/>
    <w:rsid w:val="00B20EE3"/>
    <w:rsid w:val="00B25E13"/>
    <w:rsid w:val="00B272AB"/>
    <w:rsid w:val="00B2763F"/>
    <w:rsid w:val="00B27AAC"/>
    <w:rsid w:val="00B30929"/>
    <w:rsid w:val="00B313DB"/>
    <w:rsid w:val="00B316BE"/>
    <w:rsid w:val="00B335CA"/>
    <w:rsid w:val="00B35DB6"/>
    <w:rsid w:val="00B3681A"/>
    <w:rsid w:val="00B3718F"/>
    <w:rsid w:val="00B372AA"/>
    <w:rsid w:val="00B379DA"/>
    <w:rsid w:val="00B40445"/>
    <w:rsid w:val="00B409E0"/>
    <w:rsid w:val="00B40E03"/>
    <w:rsid w:val="00B41888"/>
    <w:rsid w:val="00B42056"/>
    <w:rsid w:val="00B42998"/>
    <w:rsid w:val="00B446A0"/>
    <w:rsid w:val="00B44DE2"/>
    <w:rsid w:val="00B44EBE"/>
    <w:rsid w:val="00B458F3"/>
    <w:rsid w:val="00B45A52"/>
    <w:rsid w:val="00B45B65"/>
    <w:rsid w:val="00B46175"/>
    <w:rsid w:val="00B466E7"/>
    <w:rsid w:val="00B473DD"/>
    <w:rsid w:val="00B51825"/>
    <w:rsid w:val="00B52F14"/>
    <w:rsid w:val="00B53CD4"/>
    <w:rsid w:val="00B5409C"/>
    <w:rsid w:val="00B548B7"/>
    <w:rsid w:val="00B54AFE"/>
    <w:rsid w:val="00B55A88"/>
    <w:rsid w:val="00B55C89"/>
    <w:rsid w:val="00B62161"/>
    <w:rsid w:val="00B6474A"/>
    <w:rsid w:val="00B647D4"/>
    <w:rsid w:val="00B64B74"/>
    <w:rsid w:val="00B652CD"/>
    <w:rsid w:val="00B660F6"/>
    <w:rsid w:val="00B664C7"/>
    <w:rsid w:val="00B66E1E"/>
    <w:rsid w:val="00B70414"/>
    <w:rsid w:val="00B739A4"/>
    <w:rsid w:val="00B739F6"/>
    <w:rsid w:val="00B758DC"/>
    <w:rsid w:val="00B81A6C"/>
    <w:rsid w:val="00B824C9"/>
    <w:rsid w:val="00B840F9"/>
    <w:rsid w:val="00B8532B"/>
    <w:rsid w:val="00B85DE5"/>
    <w:rsid w:val="00B862E5"/>
    <w:rsid w:val="00B87F9B"/>
    <w:rsid w:val="00B90F73"/>
    <w:rsid w:val="00B91C55"/>
    <w:rsid w:val="00B92F0C"/>
    <w:rsid w:val="00B93402"/>
    <w:rsid w:val="00B93B59"/>
    <w:rsid w:val="00B9406A"/>
    <w:rsid w:val="00B9439F"/>
    <w:rsid w:val="00B9584F"/>
    <w:rsid w:val="00B96FC4"/>
    <w:rsid w:val="00BA2280"/>
    <w:rsid w:val="00BA22DA"/>
    <w:rsid w:val="00BA2A08"/>
    <w:rsid w:val="00BA3B74"/>
    <w:rsid w:val="00BA41B3"/>
    <w:rsid w:val="00BA4D8C"/>
    <w:rsid w:val="00BA56D2"/>
    <w:rsid w:val="00BA65B5"/>
    <w:rsid w:val="00BA76E0"/>
    <w:rsid w:val="00BB2611"/>
    <w:rsid w:val="00BB2A25"/>
    <w:rsid w:val="00BB3512"/>
    <w:rsid w:val="00BB51E9"/>
    <w:rsid w:val="00BC0FDC"/>
    <w:rsid w:val="00BC10C0"/>
    <w:rsid w:val="00BC2DA5"/>
    <w:rsid w:val="00BC3053"/>
    <w:rsid w:val="00BC4D2E"/>
    <w:rsid w:val="00BD3D3D"/>
    <w:rsid w:val="00BD48AC"/>
    <w:rsid w:val="00BD5F1A"/>
    <w:rsid w:val="00BD5F88"/>
    <w:rsid w:val="00BE05E2"/>
    <w:rsid w:val="00BE1143"/>
    <w:rsid w:val="00BE1234"/>
    <w:rsid w:val="00BE16F9"/>
    <w:rsid w:val="00BE18B3"/>
    <w:rsid w:val="00BE1E59"/>
    <w:rsid w:val="00BE2781"/>
    <w:rsid w:val="00BE2FA6"/>
    <w:rsid w:val="00BE333F"/>
    <w:rsid w:val="00BE65C1"/>
    <w:rsid w:val="00BE7406"/>
    <w:rsid w:val="00BE7603"/>
    <w:rsid w:val="00BF0C44"/>
    <w:rsid w:val="00BF18FA"/>
    <w:rsid w:val="00BF3279"/>
    <w:rsid w:val="00BF34EF"/>
    <w:rsid w:val="00BF74C7"/>
    <w:rsid w:val="00BF7BD6"/>
    <w:rsid w:val="00C015F1"/>
    <w:rsid w:val="00C01F33"/>
    <w:rsid w:val="00C02CC6"/>
    <w:rsid w:val="00C040F7"/>
    <w:rsid w:val="00C04493"/>
    <w:rsid w:val="00C044AB"/>
    <w:rsid w:val="00C05706"/>
    <w:rsid w:val="00C07377"/>
    <w:rsid w:val="00C10478"/>
    <w:rsid w:val="00C10888"/>
    <w:rsid w:val="00C12107"/>
    <w:rsid w:val="00C12DB8"/>
    <w:rsid w:val="00C1333A"/>
    <w:rsid w:val="00C13898"/>
    <w:rsid w:val="00C14D4B"/>
    <w:rsid w:val="00C154BB"/>
    <w:rsid w:val="00C16285"/>
    <w:rsid w:val="00C17786"/>
    <w:rsid w:val="00C2320B"/>
    <w:rsid w:val="00C242C9"/>
    <w:rsid w:val="00C24DE2"/>
    <w:rsid w:val="00C2573C"/>
    <w:rsid w:val="00C2586E"/>
    <w:rsid w:val="00C264AC"/>
    <w:rsid w:val="00C268E6"/>
    <w:rsid w:val="00C26C3A"/>
    <w:rsid w:val="00C276C1"/>
    <w:rsid w:val="00C2791F"/>
    <w:rsid w:val="00C279B5"/>
    <w:rsid w:val="00C27C45"/>
    <w:rsid w:val="00C27DAE"/>
    <w:rsid w:val="00C30300"/>
    <w:rsid w:val="00C30BD6"/>
    <w:rsid w:val="00C33F94"/>
    <w:rsid w:val="00C3407A"/>
    <w:rsid w:val="00C34BDE"/>
    <w:rsid w:val="00C3525C"/>
    <w:rsid w:val="00C3719D"/>
    <w:rsid w:val="00C37812"/>
    <w:rsid w:val="00C37CB2"/>
    <w:rsid w:val="00C41785"/>
    <w:rsid w:val="00C473A5"/>
    <w:rsid w:val="00C47B11"/>
    <w:rsid w:val="00C50493"/>
    <w:rsid w:val="00C54995"/>
    <w:rsid w:val="00C54BA3"/>
    <w:rsid w:val="00C54D41"/>
    <w:rsid w:val="00C5568F"/>
    <w:rsid w:val="00C5614E"/>
    <w:rsid w:val="00C5639E"/>
    <w:rsid w:val="00C60783"/>
    <w:rsid w:val="00C61A51"/>
    <w:rsid w:val="00C6331A"/>
    <w:rsid w:val="00C6392F"/>
    <w:rsid w:val="00C63ED8"/>
    <w:rsid w:val="00C64672"/>
    <w:rsid w:val="00C70697"/>
    <w:rsid w:val="00C70D8F"/>
    <w:rsid w:val="00C712D3"/>
    <w:rsid w:val="00C72093"/>
    <w:rsid w:val="00C72EF4"/>
    <w:rsid w:val="00C744FE"/>
    <w:rsid w:val="00C748FE"/>
    <w:rsid w:val="00C75D2F"/>
    <w:rsid w:val="00C765D2"/>
    <w:rsid w:val="00C767BE"/>
    <w:rsid w:val="00C76C1A"/>
    <w:rsid w:val="00C76E3C"/>
    <w:rsid w:val="00C77D5E"/>
    <w:rsid w:val="00C805BE"/>
    <w:rsid w:val="00C81568"/>
    <w:rsid w:val="00C83D4B"/>
    <w:rsid w:val="00C866F1"/>
    <w:rsid w:val="00C86952"/>
    <w:rsid w:val="00C873F2"/>
    <w:rsid w:val="00C9027A"/>
    <w:rsid w:val="00C9068E"/>
    <w:rsid w:val="00C912E8"/>
    <w:rsid w:val="00C9135A"/>
    <w:rsid w:val="00C93814"/>
    <w:rsid w:val="00C93C4B"/>
    <w:rsid w:val="00C93C84"/>
    <w:rsid w:val="00C94310"/>
    <w:rsid w:val="00C943E3"/>
    <w:rsid w:val="00C944AB"/>
    <w:rsid w:val="00C95397"/>
    <w:rsid w:val="00C95B40"/>
    <w:rsid w:val="00C9778E"/>
    <w:rsid w:val="00CA10B9"/>
    <w:rsid w:val="00CA1ED8"/>
    <w:rsid w:val="00CA32BA"/>
    <w:rsid w:val="00CA5A92"/>
    <w:rsid w:val="00CA5D4C"/>
    <w:rsid w:val="00CA7F96"/>
    <w:rsid w:val="00CB0C55"/>
    <w:rsid w:val="00CB1F63"/>
    <w:rsid w:val="00CB3F2C"/>
    <w:rsid w:val="00CB4E57"/>
    <w:rsid w:val="00CB7170"/>
    <w:rsid w:val="00CC040E"/>
    <w:rsid w:val="00CC111F"/>
    <w:rsid w:val="00CC2011"/>
    <w:rsid w:val="00CC2EF9"/>
    <w:rsid w:val="00CC3EA0"/>
    <w:rsid w:val="00CC52EA"/>
    <w:rsid w:val="00CC7B45"/>
    <w:rsid w:val="00CD1188"/>
    <w:rsid w:val="00CD18D9"/>
    <w:rsid w:val="00CD25AF"/>
    <w:rsid w:val="00CD2ED1"/>
    <w:rsid w:val="00CD337B"/>
    <w:rsid w:val="00CD3B98"/>
    <w:rsid w:val="00CD58CE"/>
    <w:rsid w:val="00CD6F2B"/>
    <w:rsid w:val="00CD7C79"/>
    <w:rsid w:val="00CE0424"/>
    <w:rsid w:val="00CE1273"/>
    <w:rsid w:val="00CE325D"/>
    <w:rsid w:val="00CE3C6A"/>
    <w:rsid w:val="00CE675D"/>
    <w:rsid w:val="00CE7561"/>
    <w:rsid w:val="00CF10D3"/>
    <w:rsid w:val="00CF1354"/>
    <w:rsid w:val="00CF19F3"/>
    <w:rsid w:val="00CF1E37"/>
    <w:rsid w:val="00CF24D8"/>
    <w:rsid w:val="00CF283F"/>
    <w:rsid w:val="00CF360E"/>
    <w:rsid w:val="00CF3B1F"/>
    <w:rsid w:val="00CF3BF6"/>
    <w:rsid w:val="00CF3D95"/>
    <w:rsid w:val="00CF41B5"/>
    <w:rsid w:val="00CF4B1C"/>
    <w:rsid w:val="00CF61A8"/>
    <w:rsid w:val="00CF625B"/>
    <w:rsid w:val="00CF687E"/>
    <w:rsid w:val="00D02551"/>
    <w:rsid w:val="00D0349B"/>
    <w:rsid w:val="00D04802"/>
    <w:rsid w:val="00D04C0C"/>
    <w:rsid w:val="00D07E28"/>
    <w:rsid w:val="00D1015F"/>
    <w:rsid w:val="00D10249"/>
    <w:rsid w:val="00D115C3"/>
    <w:rsid w:val="00D11897"/>
    <w:rsid w:val="00D12035"/>
    <w:rsid w:val="00D122DC"/>
    <w:rsid w:val="00D12D5A"/>
    <w:rsid w:val="00D13135"/>
    <w:rsid w:val="00D13ADC"/>
    <w:rsid w:val="00D13D1E"/>
    <w:rsid w:val="00D13E4E"/>
    <w:rsid w:val="00D13E8B"/>
    <w:rsid w:val="00D2269A"/>
    <w:rsid w:val="00D239A7"/>
    <w:rsid w:val="00D23F47"/>
    <w:rsid w:val="00D24A95"/>
    <w:rsid w:val="00D35855"/>
    <w:rsid w:val="00D36244"/>
    <w:rsid w:val="00D36E71"/>
    <w:rsid w:val="00D373FB"/>
    <w:rsid w:val="00D37751"/>
    <w:rsid w:val="00D37D87"/>
    <w:rsid w:val="00D40B33"/>
    <w:rsid w:val="00D4123B"/>
    <w:rsid w:val="00D4318F"/>
    <w:rsid w:val="00D438BF"/>
    <w:rsid w:val="00D440F8"/>
    <w:rsid w:val="00D442E9"/>
    <w:rsid w:val="00D4564F"/>
    <w:rsid w:val="00D45F8A"/>
    <w:rsid w:val="00D4696D"/>
    <w:rsid w:val="00D47B5F"/>
    <w:rsid w:val="00D510E0"/>
    <w:rsid w:val="00D51695"/>
    <w:rsid w:val="00D51D86"/>
    <w:rsid w:val="00D52A99"/>
    <w:rsid w:val="00D52C13"/>
    <w:rsid w:val="00D546FF"/>
    <w:rsid w:val="00D55AD5"/>
    <w:rsid w:val="00D56289"/>
    <w:rsid w:val="00D567FE"/>
    <w:rsid w:val="00D57614"/>
    <w:rsid w:val="00D576CA"/>
    <w:rsid w:val="00D57C1C"/>
    <w:rsid w:val="00D61AF5"/>
    <w:rsid w:val="00D64C6D"/>
    <w:rsid w:val="00D64DF3"/>
    <w:rsid w:val="00D652B5"/>
    <w:rsid w:val="00D65889"/>
    <w:rsid w:val="00D66155"/>
    <w:rsid w:val="00D669A8"/>
    <w:rsid w:val="00D708B0"/>
    <w:rsid w:val="00D71071"/>
    <w:rsid w:val="00D711CD"/>
    <w:rsid w:val="00D74AB4"/>
    <w:rsid w:val="00D76575"/>
    <w:rsid w:val="00D77B1D"/>
    <w:rsid w:val="00D800C9"/>
    <w:rsid w:val="00D8021F"/>
    <w:rsid w:val="00D80383"/>
    <w:rsid w:val="00D823C6"/>
    <w:rsid w:val="00D8327F"/>
    <w:rsid w:val="00D83868"/>
    <w:rsid w:val="00D86AF5"/>
    <w:rsid w:val="00D86CA3"/>
    <w:rsid w:val="00D871CE"/>
    <w:rsid w:val="00D875F2"/>
    <w:rsid w:val="00D917E9"/>
    <w:rsid w:val="00D9196D"/>
    <w:rsid w:val="00D91FC2"/>
    <w:rsid w:val="00D92982"/>
    <w:rsid w:val="00D92C20"/>
    <w:rsid w:val="00D92E47"/>
    <w:rsid w:val="00D95437"/>
    <w:rsid w:val="00DA1F39"/>
    <w:rsid w:val="00DA26B9"/>
    <w:rsid w:val="00DA305E"/>
    <w:rsid w:val="00DA4C44"/>
    <w:rsid w:val="00DA5417"/>
    <w:rsid w:val="00DA56E8"/>
    <w:rsid w:val="00DA7B19"/>
    <w:rsid w:val="00DB0A35"/>
    <w:rsid w:val="00DB0A9F"/>
    <w:rsid w:val="00DB1864"/>
    <w:rsid w:val="00DB377D"/>
    <w:rsid w:val="00DB390F"/>
    <w:rsid w:val="00DB4A5A"/>
    <w:rsid w:val="00DB5941"/>
    <w:rsid w:val="00DB5B13"/>
    <w:rsid w:val="00DB6008"/>
    <w:rsid w:val="00DB6350"/>
    <w:rsid w:val="00DB79BD"/>
    <w:rsid w:val="00DC0832"/>
    <w:rsid w:val="00DC0CBE"/>
    <w:rsid w:val="00DC198E"/>
    <w:rsid w:val="00DC2D36"/>
    <w:rsid w:val="00DC3783"/>
    <w:rsid w:val="00DC53EF"/>
    <w:rsid w:val="00DC75C8"/>
    <w:rsid w:val="00DD206A"/>
    <w:rsid w:val="00DD2287"/>
    <w:rsid w:val="00DD4666"/>
    <w:rsid w:val="00DD4DF9"/>
    <w:rsid w:val="00DD5F10"/>
    <w:rsid w:val="00DD63E7"/>
    <w:rsid w:val="00DD7788"/>
    <w:rsid w:val="00DE3BE4"/>
    <w:rsid w:val="00DE5608"/>
    <w:rsid w:val="00DE58D0"/>
    <w:rsid w:val="00DE61CE"/>
    <w:rsid w:val="00DE654F"/>
    <w:rsid w:val="00DE660B"/>
    <w:rsid w:val="00DE6DB6"/>
    <w:rsid w:val="00DF0B6E"/>
    <w:rsid w:val="00DF15E0"/>
    <w:rsid w:val="00DF37A0"/>
    <w:rsid w:val="00DF3CF8"/>
    <w:rsid w:val="00DF48BD"/>
    <w:rsid w:val="00DF502A"/>
    <w:rsid w:val="00E01B5A"/>
    <w:rsid w:val="00E0252C"/>
    <w:rsid w:val="00E02A46"/>
    <w:rsid w:val="00E05570"/>
    <w:rsid w:val="00E05918"/>
    <w:rsid w:val="00E06CF4"/>
    <w:rsid w:val="00E104D8"/>
    <w:rsid w:val="00E108FA"/>
    <w:rsid w:val="00E110E7"/>
    <w:rsid w:val="00E11B20"/>
    <w:rsid w:val="00E12B2F"/>
    <w:rsid w:val="00E137DB"/>
    <w:rsid w:val="00E17FA2"/>
    <w:rsid w:val="00E21096"/>
    <w:rsid w:val="00E21E95"/>
    <w:rsid w:val="00E22330"/>
    <w:rsid w:val="00E237C0"/>
    <w:rsid w:val="00E242B1"/>
    <w:rsid w:val="00E250CA"/>
    <w:rsid w:val="00E276BE"/>
    <w:rsid w:val="00E30B5A"/>
    <w:rsid w:val="00E3123D"/>
    <w:rsid w:val="00E31461"/>
    <w:rsid w:val="00E31D43"/>
    <w:rsid w:val="00E32608"/>
    <w:rsid w:val="00E32B05"/>
    <w:rsid w:val="00E33917"/>
    <w:rsid w:val="00E33AFA"/>
    <w:rsid w:val="00E34188"/>
    <w:rsid w:val="00E34B6E"/>
    <w:rsid w:val="00E34F08"/>
    <w:rsid w:val="00E35549"/>
    <w:rsid w:val="00E35559"/>
    <w:rsid w:val="00E35E5D"/>
    <w:rsid w:val="00E36741"/>
    <w:rsid w:val="00E371AF"/>
    <w:rsid w:val="00E3723A"/>
    <w:rsid w:val="00E3735E"/>
    <w:rsid w:val="00E37860"/>
    <w:rsid w:val="00E40783"/>
    <w:rsid w:val="00E41EE7"/>
    <w:rsid w:val="00E42F10"/>
    <w:rsid w:val="00E446F1"/>
    <w:rsid w:val="00E46619"/>
    <w:rsid w:val="00E46886"/>
    <w:rsid w:val="00E47AEF"/>
    <w:rsid w:val="00E52B17"/>
    <w:rsid w:val="00E53B75"/>
    <w:rsid w:val="00E53DA2"/>
    <w:rsid w:val="00E54E3B"/>
    <w:rsid w:val="00E57565"/>
    <w:rsid w:val="00E601B0"/>
    <w:rsid w:val="00E614CA"/>
    <w:rsid w:val="00E620B1"/>
    <w:rsid w:val="00E63838"/>
    <w:rsid w:val="00E64434"/>
    <w:rsid w:val="00E64A62"/>
    <w:rsid w:val="00E64E78"/>
    <w:rsid w:val="00E66C19"/>
    <w:rsid w:val="00E67C51"/>
    <w:rsid w:val="00E709CA"/>
    <w:rsid w:val="00E70B99"/>
    <w:rsid w:val="00E72EFC"/>
    <w:rsid w:val="00E758EC"/>
    <w:rsid w:val="00E80AF4"/>
    <w:rsid w:val="00E81233"/>
    <w:rsid w:val="00E812A2"/>
    <w:rsid w:val="00E81750"/>
    <w:rsid w:val="00E819C3"/>
    <w:rsid w:val="00E81D4B"/>
    <w:rsid w:val="00E8234C"/>
    <w:rsid w:val="00E8236C"/>
    <w:rsid w:val="00E827E5"/>
    <w:rsid w:val="00E83AA9"/>
    <w:rsid w:val="00E85928"/>
    <w:rsid w:val="00E86A0D"/>
    <w:rsid w:val="00E87265"/>
    <w:rsid w:val="00E87822"/>
    <w:rsid w:val="00E90182"/>
    <w:rsid w:val="00E90395"/>
    <w:rsid w:val="00E90E49"/>
    <w:rsid w:val="00E917F9"/>
    <w:rsid w:val="00E9291C"/>
    <w:rsid w:val="00E93FFE"/>
    <w:rsid w:val="00E94F8A"/>
    <w:rsid w:val="00E955F5"/>
    <w:rsid w:val="00E96358"/>
    <w:rsid w:val="00E96EC3"/>
    <w:rsid w:val="00E97017"/>
    <w:rsid w:val="00E97F09"/>
    <w:rsid w:val="00EA034D"/>
    <w:rsid w:val="00EA2263"/>
    <w:rsid w:val="00EA24EA"/>
    <w:rsid w:val="00EA37E7"/>
    <w:rsid w:val="00EA3DB9"/>
    <w:rsid w:val="00EA53DE"/>
    <w:rsid w:val="00EA619A"/>
    <w:rsid w:val="00EA719E"/>
    <w:rsid w:val="00EA7469"/>
    <w:rsid w:val="00EA7709"/>
    <w:rsid w:val="00EA7A41"/>
    <w:rsid w:val="00EB077B"/>
    <w:rsid w:val="00EB1168"/>
    <w:rsid w:val="00EB3D27"/>
    <w:rsid w:val="00EB4EA2"/>
    <w:rsid w:val="00EB756E"/>
    <w:rsid w:val="00EB7CD2"/>
    <w:rsid w:val="00EC17AF"/>
    <w:rsid w:val="00EC24D5"/>
    <w:rsid w:val="00EC27C6"/>
    <w:rsid w:val="00EC4207"/>
    <w:rsid w:val="00EC5653"/>
    <w:rsid w:val="00EC71CE"/>
    <w:rsid w:val="00EC7562"/>
    <w:rsid w:val="00EC7F4B"/>
    <w:rsid w:val="00ED0239"/>
    <w:rsid w:val="00ED1006"/>
    <w:rsid w:val="00ED12A4"/>
    <w:rsid w:val="00ED464A"/>
    <w:rsid w:val="00ED4A82"/>
    <w:rsid w:val="00ED605C"/>
    <w:rsid w:val="00ED655D"/>
    <w:rsid w:val="00EE1577"/>
    <w:rsid w:val="00EE17EF"/>
    <w:rsid w:val="00EE1A3A"/>
    <w:rsid w:val="00EE2731"/>
    <w:rsid w:val="00EE3DAB"/>
    <w:rsid w:val="00EE4870"/>
    <w:rsid w:val="00EE51CB"/>
    <w:rsid w:val="00EE57AB"/>
    <w:rsid w:val="00EE6346"/>
    <w:rsid w:val="00EE7D94"/>
    <w:rsid w:val="00EE7FF4"/>
    <w:rsid w:val="00EF0490"/>
    <w:rsid w:val="00EF1064"/>
    <w:rsid w:val="00EF18FE"/>
    <w:rsid w:val="00EF26A5"/>
    <w:rsid w:val="00EF392C"/>
    <w:rsid w:val="00EF3F2E"/>
    <w:rsid w:val="00EF4437"/>
    <w:rsid w:val="00EF5787"/>
    <w:rsid w:val="00EF60D0"/>
    <w:rsid w:val="00EF6B80"/>
    <w:rsid w:val="00F01B5A"/>
    <w:rsid w:val="00F0528D"/>
    <w:rsid w:val="00F06C67"/>
    <w:rsid w:val="00F06DFD"/>
    <w:rsid w:val="00F071D1"/>
    <w:rsid w:val="00F07533"/>
    <w:rsid w:val="00F10629"/>
    <w:rsid w:val="00F11B69"/>
    <w:rsid w:val="00F12697"/>
    <w:rsid w:val="00F14AE8"/>
    <w:rsid w:val="00F14FEE"/>
    <w:rsid w:val="00F15FA5"/>
    <w:rsid w:val="00F176D2"/>
    <w:rsid w:val="00F209B7"/>
    <w:rsid w:val="00F20F5C"/>
    <w:rsid w:val="00F2239D"/>
    <w:rsid w:val="00F22634"/>
    <w:rsid w:val="00F235EB"/>
    <w:rsid w:val="00F2376F"/>
    <w:rsid w:val="00F242A0"/>
    <w:rsid w:val="00F243D8"/>
    <w:rsid w:val="00F25311"/>
    <w:rsid w:val="00F2543A"/>
    <w:rsid w:val="00F26B1D"/>
    <w:rsid w:val="00F30828"/>
    <w:rsid w:val="00F313D6"/>
    <w:rsid w:val="00F33385"/>
    <w:rsid w:val="00F37DDE"/>
    <w:rsid w:val="00F40F0C"/>
    <w:rsid w:val="00F4333E"/>
    <w:rsid w:val="00F438F0"/>
    <w:rsid w:val="00F4766C"/>
    <w:rsid w:val="00F5060E"/>
    <w:rsid w:val="00F507D1"/>
    <w:rsid w:val="00F519CE"/>
    <w:rsid w:val="00F51ADA"/>
    <w:rsid w:val="00F520ED"/>
    <w:rsid w:val="00F53174"/>
    <w:rsid w:val="00F563AA"/>
    <w:rsid w:val="00F57451"/>
    <w:rsid w:val="00F57F3C"/>
    <w:rsid w:val="00F60203"/>
    <w:rsid w:val="00F607C5"/>
    <w:rsid w:val="00F60918"/>
    <w:rsid w:val="00F60D4E"/>
    <w:rsid w:val="00F60DEA"/>
    <w:rsid w:val="00F6302A"/>
    <w:rsid w:val="00F63950"/>
    <w:rsid w:val="00F64C2B"/>
    <w:rsid w:val="00F651BE"/>
    <w:rsid w:val="00F65AA7"/>
    <w:rsid w:val="00F6795F"/>
    <w:rsid w:val="00F67F53"/>
    <w:rsid w:val="00F703BE"/>
    <w:rsid w:val="00F7098D"/>
    <w:rsid w:val="00F70BCA"/>
    <w:rsid w:val="00F7116C"/>
    <w:rsid w:val="00F71D10"/>
    <w:rsid w:val="00F71F69"/>
    <w:rsid w:val="00F72B72"/>
    <w:rsid w:val="00F73122"/>
    <w:rsid w:val="00F7325E"/>
    <w:rsid w:val="00F74B47"/>
    <w:rsid w:val="00F74BB9"/>
    <w:rsid w:val="00F75138"/>
    <w:rsid w:val="00F7533F"/>
    <w:rsid w:val="00F75582"/>
    <w:rsid w:val="00F76EFA"/>
    <w:rsid w:val="00F77363"/>
    <w:rsid w:val="00F77A33"/>
    <w:rsid w:val="00F804BE"/>
    <w:rsid w:val="00F81099"/>
    <w:rsid w:val="00F815A4"/>
    <w:rsid w:val="00F817CE"/>
    <w:rsid w:val="00F81B44"/>
    <w:rsid w:val="00F8456C"/>
    <w:rsid w:val="00F850F3"/>
    <w:rsid w:val="00F85896"/>
    <w:rsid w:val="00F859D8"/>
    <w:rsid w:val="00F868F5"/>
    <w:rsid w:val="00F876EC"/>
    <w:rsid w:val="00F9056A"/>
    <w:rsid w:val="00F90F8D"/>
    <w:rsid w:val="00F91060"/>
    <w:rsid w:val="00F92259"/>
    <w:rsid w:val="00F9235C"/>
    <w:rsid w:val="00F92782"/>
    <w:rsid w:val="00F93AA9"/>
    <w:rsid w:val="00F93D79"/>
    <w:rsid w:val="00F96985"/>
    <w:rsid w:val="00F97838"/>
    <w:rsid w:val="00FA07F2"/>
    <w:rsid w:val="00FA13B9"/>
    <w:rsid w:val="00FA193A"/>
    <w:rsid w:val="00FA2BB3"/>
    <w:rsid w:val="00FA50C2"/>
    <w:rsid w:val="00FA6780"/>
    <w:rsid w:val="00FB0C22"/>
    <w:rsid w:val="00FB214B"/>
    <w:rsid w:val="00FB2A6C"/>
    <w:rsid w:val="00FB2C76"/>
    <w:rsid w:val="00FB4C80"/>
    <w:rsid w:val="00FB6A6A"/>
    <w:rsid w:val="00FC1F44"/>
    <w:rsid w:val="00FC400B"/>
    <w:rsid w:val="00FC4F8C"/>
    <w:rsid w:val="00FC4FB4"/>
    <w:rsid w:val="00FC72CB"/>
    <w:rsid w:val="00FC7429"/>
    <w:rsid w:val="00FD07F6"/>
    <w:rsid w:val="00FD1EC8"/>
    <w:rsid w:val="00FD29D0"/>
    <w:rsid w:val="00FD3A00"/>
    <w:rsid w:val="00FD43F2"/>
    <w:rsid w:val="00FD47ED"/>
    <w:rsid w:val="00FD5814"/>
    <w:rsid w:val="00FD6753"/>
    <w:rsid w:val="00FD6FEE"/>
    <w:rsid w:val="00FD74DB"/>
    <w:rsid w:val="00FD7660"/>
    <w:rsid w:val="00FE0098"/>
    <w:rsid w:val="00FE0655"/>
    <w:rsid w:val="00FE13C9"/>
    <w:rsid w:val="00FE15FE"/>
    <w:rsid w:val="00FE197E"/>
    <w:rsid w:val="00FE2048"/>
    <w:rsid w:val="00FE2365"/>
    <w:rsid w:val="00FE37D7"/>
    <w:rsid w:val="00FE4C7B"/>
    <w:rsid w:val="00FE4DD4"/>
    <w:rsid w:val="00FE70A6"/>
    <w:rsid w:val="00FE7336"/>
    <w:rsid w:val="00FE787C"/>
    <w:rsid w:val="00FF362D"/>
    <w:rsid w:val="00FF3BAE"/>
    <w:rsid w:val="00FF45A5"/>
    <w:rsid w:val="00FF46C0"/>
    <w:rsid w:val="00FF496B"/>
    <w:rsid w:val="00FF50B1"/>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FF1498"/>
  <w15:chartTrackingRefBased/>
  <w15:docId w15:val="{69CF8E5E-53E5-4AFE-87B0-09E80FEEA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283F"/>
    <w:rPr>
      <w:rFonts w:ascii="Times New Roman" w:eastAsiaTheme="minorEastAsia" w:hAnsi="Times New Roman"/>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next w:val="Observation"/>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EastAsia" w:hAnsi="Segoe UI" w:cs="Segoe UI"/>
      <w:sz w:val="18"/>
      <w:szCs w:val="18"/>
      <w:lang w:eastAsia="en-US"/>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eastAsiaTheme="minorEastAsia" w:hAnsi="Times New Roman"/>
      <w:sz w:val="16"/>
      <w:lang w:eastAsia="en-US"/>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列"/>
    <w:basedOn w:val="Normal"/>
    <w:link w:val="ListParagraphChar"/>
    <w:uiPriority w:val="34"/>
    <w:qFormat/>
    <w:rsid w:val="008D00A5"/>
    <w:pPr>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EastAsia"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hAnsi="Arial"/>
      <w:sz w:val="18"/>
      <w:lang w:val="x-none" w:eastAsia="x-none"/>
    </w:rPr>
  </w:style>
  <w:style w:type="character" w:customStyle="1" w:styleId="TALCharCharChar">
    <w:name w:val="TAL Char Char Char"/>
    <w:link w:val="TALCharChar"/>
    <w:rsid w:val="008D00A5"/>
    <w:rPr>
      <w:rFonts w:ascii="Arial" w:eastAsiaTheme="minorEastAsia"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TALChar">
    <w:name w:val="TAL Char"/>
    <w:qFormat/>
    <w:locked/>
    <w:rsid w:val="00CD3B98"/>
    <w:rPr>
      <w:rFonts w:ascii="Arial" w:hAnsi="Arial" w:cs="Arial"/>
      <w:sz w:val="18"/>
    </w:rPr>
  </w:style>
  <w:style w:type="character" w:customStyle="1" w:styleId="TACChar">
    <w:name w:val="TAC Char"/>
    <w:link w:val="TAC"/>
    <w:qFormat/>
    <w:locked/>
    <w:rsid w:val="00CD3B98"/>
    <w:rPr>
      <w:rFonts w:ascii="Arial" w:hAnsi="Arial"/>
      <w:sz w:val="18"/>
      <w:lang w:val="x-none" w:eastAsia="x-none"/>
    </w:rPr>
  </w:style>
  <w:style w:type="paragraph" w:customStyle="1" w:styleId="TALLeft02cm">
    <w:name w:val="TAL + Left: 0.2 cm"/>
    <w:basedOn w:val="TAL"/>
    <w:qFormat/>
    <w:rsid w:val="00CD3B98"/>
    <w:pPr>
      <w:ind w:left="113"/>
    </w:pPr>
    <w:rPr>
      <w:rFonts w:cs="Arial"/>
      <w:bCs/>
      <w:noProof/>
      <w:lang w:val="en-GB" w:eastAsia="en-US"/>
    </w:rPr>
  </w:style>
  <w:style w:type="character" w:customStyle="1" w:styleId="TAHChar">
    <w:name w:val="TAH Char"/>
    <w:qFormat/>
    <w:locked/>
    <w:rsid w:val="00CD3B98"/>
    <w:rPr>
      <w:rFonts w:ascii="Arial" w:hAnsi="Arial" w:cs="Arial"/>
      <w:b/>
      <w:sz w:val="18"/>
    </w:rPr>
  </w:style>
  <w:style w:type="character" w:customStyle="1" w:styleId="B1Char">
    <w:name w:val="B1 Char"/>
    <w:qFormat/>
    <w:locked/>
    <w:rsid w:val="0033364A"/>
  </w:style>
  <w:style w:type="paragraph" w:styleId="Title">
    <w:name w:val="Title"/>
    <w:basedOn w:val="Normal"/>
    <w:next w:val="Normal"/>
    <w:link w:val="TitleChar"/>
    <w:uiPriority w:val="10"/>
    <w:qFormat/>
    <w:rsid w:val="00DA26B9"/>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qFormat/>
    <w:rsid w:val="00DA26B9"/>
    <w:rPr>
      <w:rFonts w:ascii="Arial" w:eastAsiaTheme="minorEastAsia" w:hAnsi="Arial" w:cs="Arial"/>
      <w:b/>
      <w:bCs/>
      <w:kern w:val="28"/>
      <w:lang w:eastAsia="en-US"/>
    </w:rPr>
  </w:style>
  <w:style w:type="paragraph" w:customStyle="1" w:styleId="Source">
    <w:name w:val="Source"/>
    <w:basedOn w:val="Normal"/>
    <w:qFormat/>
    <w:rsid w:val="00DA26B9"/>
    <w:pPr>
      <w:spacing w:after="60"/>
      <w:ind w:left="1985" w:hanging="1985"/>
    </w:pPr>
    <w:rPr>
      <w:rFonts w:ascii="Arial" w:hAnsi="Arial" w:cs="Arial"/>
      <w:b/>
    </w:rPr>
  </w:style>
  <w:style w:type="paragraph" w:customStyle="1" w:styleId="Contact">
    <w:name w:val="Contact"/>
    <w:basedOn w:val="Heading4"/>
    <w:qFormat/>
    <w:rsid w:val="00DA26B9"/>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paragraph" w:customStyle="1" w:styleId="IvDbodytext">
    <w:name w:val="IvD bodytext"/>
    <w:basedOn w:val="BodyText"/>
    <w:link w:val="IvDbodytextChar"/>
    <w:qFormat/>
    <w:rsid w:val="002D789C"/>
    <w:pPr>
      <w:keepLines/>
      <w:tabs>
        <w:tab w:val="left" w:pos="2552"/>
        <w:tab w:val="left" w:pos="3856"/>
        <w:tab w:val="left" w:pos="5216"/>
        <w:tab w:val="left" w:pos="6464"/>
        <w:tab w:val="left" w:pos="7768"/>
        <w:tab w:val="left" w:pos="9072"/>
        <w:tab w:val="left" w:pos="9639"/>
      </w:tabs>
      <w:spacing w:before="240" w:after="0"/>
    </w:pPr>
    <w:rPr>
      <w:spacing w:val="2"/>
      <w:lang w:val="en-US" w:eastAsia="en-US"/>
    </w:rPr>
  </w:style>
  <w:style w:type="character" w:customStyle="1" w:styleId="IvDbodytextChar">
    <w:name w:val="IvD bodytext Char"/>
    <w:basedOn w:val="DefaultParagraphFont"/>
    <w:link w:val="IvDbodytext"/>
    <w:rsid w:val="002D789C"/>
    <w:rPr>
      <w:rFonts w:ascii="Arial" w:eastAsiaTheme="minorEastAsia" w:hAnsi="Arial"/>
      <w:spacing w:val="2"/>
      <w:lang w:val="en-US" w:eastAsia="en-US"/>
    </w:rPr>
  </w:style>
  <w:style w:type="character" w:customStyle="1" w:styleId="3GPPTextChar">
    <w:name w:val="3GPP Text Char"/>
    <w:link w:val="3GPPText"/>
    <w:qFormat/>
    <w:locked/>
    <w:rsid w:val="00E709CA"/>
    <w:rPr>
      <w:rFonts w:ascii="Times New Roman" w:eastAsia="SimSun" w:hAnsi="Times New Roman"/>
      <w:sz w:val="22"/>
      <w:lang w:val="en-US" w:eastAsia="en-US"/>
    </w:rPr>
  </w:style>
  <w:style w:type="paragraph" w:customStyle="1" w:styleId="3GPPText">
    <w:name w:val="3GPP Text"/>
    <w:basedOn w:val="Normal"/>
    <w:link w:val="3GPPTextChar"/>
    <w:qFormat/>
    <w:rsid w:val="00E709CA"/>
    <w:pPr>
      <w:overflowPunct w:val="0"/>
      <w:autoSpaceDE w:val="0"/>
      <w:autoSpaceDN w:val="0"/>
      <w:adjustRightInd w:val="0"/>
      <w:spacing w:before="120" w:after="120"/>
    </w:pPr>
    <w:rPr>
      <w:rFonts w:eastAsia="SimSun"/>
      <w:sz w:val="22"/>
      <w:lang w:val="en-US"/>
    </w:rPr>
  </w:style>
  <w:style w:type="paragraph" w:customStyle="1" w:styleId="BL">
    <w:name w:val="BL"/>
    <w:basedOn w:val="Normal"/>
    <w:rsid w:val="00D567FE"/>
    <w:pPr>
      <w:widowControl w:val="0"/>
      <w:numPr>
        <w:numId w:val="30"/>
      </w:numPr>
      <w:tabs>
        <w:tab w:val="left" w:pos="851"/>
        <w:tab w:val="right" w:pos="10260"/>
      </w:tabs>
      <w:overflowPunct w:val="0"/>
      <w:autoSpaceDE w:val="0"/>
      <w:autoSpaceDN w:val="0"/>
      <w:adjustRightInd w:val="0"/>
      <w:ind w:left="851" w:right="612" w:hanging="283"/>
      <w:textAlignment w:val="baseline"/>
    </w:pPr>
    <w:rPr>
      <w:rFonts w:ascii="Arial" w:eastAsia="Times New Roman" w:hAnsi="Arial"/>
      <w:b/>
      <w:lang w:eastAsia="en-GB"/>
    </w:rPr>
  </w:style>
  <w:style w:type="character" w:customStyle="1" w:styleId="3GPPAgreementsChar">
    <w:name w:val="3GPP Agreements Char"/>
    <w:link w:val="3GPPAgreements"/>
    <w:uiPriority w:val="99"/>
    <w:qFormat/>
    <w:locked/>
    <w:rsid w:val="006B09CE"/>
    <w:rPr>
      <w:rFonts w:ascii="SimSun" w:eastAsia="SimSun" w:hAnsi="SimSun"/>
      <w:sz w:val="22"/>
      <w:szCs w:val="22"/>
      <w:lang w:val="en-US" w:eastAsia="en-US"/>
    </w:rPr>
  </w:style>
  <w:style w:type="paragraph" w:customStyle="1" w:styleId="3GPPAgreements">
    <w:name w:val="3GPP Agreements"/>
    <w:basedOn w:val="Normal"/>
    <w:link w:val="3GPPAgreementsChar"/>
    <w:uiPriority w:val="99"/>
    <w:qFormat/>
    <w:rsid w:val="006B09CE"/>
    <w:pPr>
      <w:numPr>
        <w:numId w:val="13"/>
      </w:numPr>
      <w:autoSpaceDE w:val="0"/>
      <w:autoSpaceDN w:val="0"/>
      <w:adjustRightInd w:val="0"/>
      <w:snapToGrid w:val="0"/>
      <w:spacing w:after="120"/>
    </w:pPr>
    <w:rPr>
      <w:rFonts w:ascii="SimSun" w:eastAsia="SimSun" w:hAnsi="SimSun"/>
      <w:sz w:val="22"/>
      <w:szCs w:val="22"/>
      <w:lang w:val="en-US"/>
    </w:rPr>
  </w:style>
  <w:style w:type="character" w:customStyle="1" w:styleId="normaltextrun">
    <w:name w:val="normaltextrun"/>
    <w:basedOn w:val="DefaultParagraphFont"/>
    <w:rsid w:val="00503F7E"/>
  </w:style>
  <w:style w:type="character" w:customStyle="1" w:styleId="eop">
    <w:name w:val="eop"/>
    <w:basedOn w:val="DefaultParagraphFont"/>
    <w:rsid w:val="00503F7E"/>
  </w:style>
  <w:style w:type="paragraph" w:styleId="Revision">
    <w:name w:val="Revision"/>
    <w:hidden/>
    <w:uiPriority w:val="99"/>
    <w:semiHidden/>
    <w:rsid w:val="00626F56"/>
    <w:rPr>
      <w:rFonts w:ascii="Times New Roman" w:eastAsiaTheme="minorEastAsia"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7045">
      <w:bodyDiv w:val="1"/>
      <w:marLeft w:val="0"/>
      <w:marRight w:val="0"/>
      <w:marTop w:val="0"/>
      <w:marBottom w:val="0"/>
      <w:divBdr>
        <w:top w:val="none" w:sz="0" w:space="0" w:color="auto"/>
        <w:left w:val="none" w:sz="0" w:space="0" w:color="auto"/>
        <w:bottom w:val="none" w:sz="0" w:space="0" w:color="auto"/>
        <w:right w:val="none" w:sz="0" w:space="0" w:color="auto"/>
      </w:divBdr>
    </w:div>
    <w:div w:id="130244945">
      <w:bodyDiv w:val="1"/>
      <w:marLeft w:val="0"/>
      <w:marRight w:val="0"/>
      <w:marTop w:val="0"/>
      <w:marBottom w:val="0"/>
      <w:divBdr>
        <w:top w:val="none" w:sz="0" w:space="0" w:color="auto"/>
        <w:left w:val="none" w:sz="0" w:space="0" w:color="auto"/>
        <w:bottom w:val="none" w:sz="0" w:space="0" w:color="auto"/>
        <w:right w:val="none" w:sz="0" w:space="0" w:color="auto"/>
      </w:divBdr>
    </w:div>
    <w:div w:id="230194500">
      <w:bodyDiv w:val="1"/>
      <w:marLeft w:val="0"/>
      <w:marRight w:val="0"/>
      <w:marTop w:val="0"/>
      <w:marBottom w:val="0"/>
      <w:divBdr>
        <w:top w:val="none" w:sz="0" w:space="0" w:color="auto"/>
        <w:left w:val="none" w:sz="0" w:space="0" w:color="auto"/>
        <w:bottom w:val="none" w:sz="0" w:space="0" w:color="auto"/>
        <w:right w:val="none" w:sz="0" w:space="0" w:color="auto"/>
      </w:divBdr>
    </w:div>
    <w:div w:id="247276745">
      <w:bodyDiv w:val="1"/>
      <w:marLeft w:val="0"/>
      <w:marRight w:val="0"/>
      <w:marTop w:val="0"/>
      <w:marBottom w:val="0"/>
      <w:divBdr>
        <w:top w:val="none" w:sz="0" w:space="0" w:color="auto"/>
        <w:left w:val="none" w:sz="0" w:space="0" w:color="auto"/>
        <w:bottom w:val="none" w:sz="0" w:space="0" w:color="auto"/>
        <w:right w:val="none" w:sz="0" w:space="0" w:color="auto"/>
      </w:divBdr>
    </w:div>
    <w:div w:id="285090936">
      <w:bodyDiv w:val="1"/>
      <w:marLeft w:val="0"/>
      <w:marRight w:val="0"/>
      <w:marTop w:val="0"/>
      <w:marBottom w:val="0"/>
      <w:divBdr>
        <w:top w:val="none" w:sz="0" w:space="0" w:color="auto"/>
        <w:left w:val="none" w:sz="0" w:space="0" w:color="auto"/>
        <w:bottom w:val="none" w:sz="0" w:space="0" w:color="auto"/>
        <w:right w:val="none" w:sz="0" w:space="0" w:color="auto"/>
      </w:divBdr>
    </w:div>
    <w:div w:id="434785301">
      <w:bodyDiv w:val="1"/>
      <w:marLeft w:val="0"/>
      <w:marRight w:val="0"/>
      <w:marTop w:val="0"/>
      <w:marBottom w:val="0"/>
      <w:divBdr>
        <w:top w:val="none" w:sz="0" w:space="0" w:color="auto"/>
        <w:left w:val="none" w:sz="0" w:space="0" w:color="auto"/>
        <w:bottom w:val="none" w:sz="0" w:space="0" w:color="auto"/>
        <w:right w:val="none" w:sz="0" w:space="0" w:color="auto"/>
      </w:divBdr>
    </w:div>
    <w:div w:id="443694183">
      <w:bodyDiv w:val="1"/>
      <w:marLeft w:val="0"/>
      <w:marRight w:val="0"/>
      <w:marTop w:val="0"/>
      <w:marBottom w:val="0"/>
      <w:divBdr>
        <w:top w:val="none" w:sz="0" w:space="0" w:color="auto"/>
        <w:left w:val="none" w:sz="0" w:space="0" w:color="auto"/>
        <w:bottom w:val="none" w:sz="0" w:space="0" w:color="auto"/>
        <w:right w:val="none" w:sz="0" w:space="0" w:color="auto"/>
      </w:divBdr>
    </w:div>
    <w:div w:id="479926658">
      <w:bodyDiv w:val="1"/>
      <w:marLeft w:val="0"/>
      <w:marRight w:val="0"/>
      <w:marTop w:val="0"/>
      <w:marBottom w:val="0"/>
      <w:divBdr>
        <w:top w:val="none" w:sz="0" w:space="0" w:color="auto"/>
        <w:left w:val="none" w:sz="0" w:space="0" w:color="auto"/>
        <w:bottom w:val="none" w:sz="0" w:space="0" w:color="auto"/>
        <w:right w:val="none" w:sz="0" w:space="0" w:color="auto"/>
      </w:divBdr>
    </w:div>
    <w:div w:id="602538414">
      <w:bodyDiv w:val="1"/>
      <w:marLeft w:val="0"/>
      <w:marRight w:val="0"/>
      <w:marTop w:val="0"/>
      <w:marBottom w:val="0"/>
      <w:divBdr>
        <w:top w:val="none" w:sz="0" w:space="0" w:color="auto"/>
        <w:left w:val="none" w:sz="0" w:space="0" w:color="auto"/>
        <w:bottom w:val="none" w:sz="0" w:space="0" w:color="auto"/>
        <w:right w:val="none" w:sz="0" w:space="0" w:color="auto"/>
      </w:divBdr>
    </w:div>
    <w:div w:id="606082199">
      <w:bodyDiv w:val="1"/>
      <w:marLeft w:val="0"/>
      <w:marRight w:val="0"/>
      <w:marTop w:val="0"/>
      <w:marBottom w:val="0"/>
      <w:divBdr>
        <w:top w:val="none" w:sz="0" w:space="0" w:color="auto"/>
        <w:left w:val="none" w:sz="0" w:space="0" w:color="auto"/>
        <w:bottom w:val="none" w:sz="0" w:space="0" w:color="auto"/>
        <w:right w:val="none" w:sz="0" w:space="0" w:color="auto"/>
      </w:divBdr>
    </w:div>
    <w:div w:id="639766488">
      <w:bodyDiv w:val="1"/>
      <w:marLeft w:val="0"/>
      <w:marRight w:val="0"/>
      <w:marTop w:val="0"/>
      <w:marBottom w:val="0"/>
      <w:divBdr>
        <w:top w:val="none" w:sz="0" w:space="0" w:color="auto"/>
        <w:left w:val="none" w:sz="0" w:space="0" w:color="auto"/>
        <w:bottom w:val="none" w:sz="0" w:space="0" w:color="auto"/>
        <w:right w:val="none" w:sz="0" w:space="0" w:color="auto"/>
      </w:divBdr>
    </w:div>
    <w:div w:id="656151439">
      <w:bodyDiv w:val="1"/>
      <w:marLeft w:val="0"/>
      <w:marRight w:val="0"/>
      <w:marTop w:val="0"/>
      <w:marBottom w:val="0"/>
      <w:divBdr>
        <w:top w:val="none" w:sz="0" w:space="0" w:color="auto"/>
        <w:left w:val="none" w:sz="0" w:space="0" w:color="auto"/>
        <w:bottom w:val="none" w:sz="0" w:space="0" w:color="auto"/>
        <w:right w:val="none" w:sz="0" w:space="0" w:color="auto"/>
      </w:divBdr>
    </w:div>
    <w:div w:id="721826471">
      <w:bodyDiv w:val="1"/>
      <w:marLeft w:val="0"/>
      <w:marRight w:val="0"/>
      <w:marTop w:val="0"/>
      <w:marBottom w:val="0"/>
      <w:divBdr>
        <w:top w:val="none" w:sz="0" w:space="0" w:color="auto"/>
        <w:left w:val="none" w:sz="0" w:space="0" w:color="auto"/>
        <w:bottom w:val="none" w:sz="0" w:space="0" w:color="auto"/>
        <w:right w:val="none" w:sz="0" w:space="0" w:color="auto"/>
      </w:divBdr>
    </w:div>
    <w:div w:id="746421579">
      <w:bodyDiv w:val="1"/>
      <w:marLeft w:val="0"/>
      <w:marRight w:val="0"/>
      <w:marTop w:val="0"/>
      <w:marBottom w:val="0"/>
      <w:divBdr>
        <w:top w:val="none" w:sz="0" w:space="0" w:color="auto"/>
        <w:left w:val="none" w:sz="0" w:space="0" w:color="auto"/>
        <w:bottom w:val="none" w:sz="0" w:space="0" w:color="auto"/>
        <w:right w:val="none" w:sz="0" w:space="0" w:color="auto"/>
      </w:divBdr>
    </w:div>
    <w:div w:id="812260620">
      <w:bodyDiv w:val="1"/>
      <w:marLeft w:val="0"/>
      <w:marRight w:val="0"/>
      <w:marTop w:val="0"/>
      <w:marBottom w:val="0"/>
      <w:divBdr>
        <w:top w:val="none" w:sz="0" w:space="0" w:color="auto"/>
        <w:left w:val="none" w:sz="0" w:space="0" w:color="auto"/>
        <w:bottom w:val="none" w:sz="0" w:space="0" w:color="auto"/>
        <w:right w:val="none" w:sz="0" w:space="0" w:color="auto"/>
      </w:divBdr>
    </w:div>
    <w:div w:id="829562418">
      <w:bodyDiv w:val="1"/>
      <w:marLeft w:val="0"/>
      <w:marRight w:val="0"/>
      <w:marTop w:val="0"/>
      <w:marBottom w:val="0"/>
      <w:divBdr>
        <w:top w:val="none" w:sz="0" w:space="0" w:color="auto"/>
        <w:left w:val="none" w:sz="0" w:space="0" w:color="auto"/>
        <w:bottom w:val="none" w:sz="0" w:space="0" w:color="auto"/>
        <w:right w:val="none" w:sz="0" w:space="0" w:color="auto"/>
      </w:divBdr>
    </w:div>
    <w:div w:id="1022315271">
      <w:bodyDiv w:val="1"/>
      <w:marLeft w:val="0"/>
      <w:marRight w:val="0"/>
      <w:marTop w:val="0"/>
      <w:marBottom w:val="0"/>
      <w:divBdr>
        <w:top w:val="none" w:sz="0" w:space="0" w:color="auto"/>
        <w:left w:val="none" w:sz="0" w:space="0" w:color="auto"/>
        <w:bottom w:val="none" w:sz="0" w:space="0" w:color="auto"/>
        <w:right w:val="none" w:sz="0" w:space="0" w:color="auto"/>
      </w:divBdr>
    </w:div>
    <w:div w:id="1145199566">
      <w:bodyDiv w:val="1"/>
      <w:marLeft w:val="0"/>
      <w:marRight w:val="0"/>
      <w:marTop w:val="0"/>
      <w:marBottom w:val="0"/>
      <w:divBdr>
        <w:top w:val="none" w:sz="0" w:space="0" w:color="auto"/>
        <w:left w:val="none" w:sz="0" w:space="0" w:color="auto"/>
        <w:bottom w:val="none" w:sz="0" w:space="0" w:color="auto"/>
        <w:right w:val="none" w:sz="0" w:space="0" w:color="auto"/>
      </w:divBdr>
    </w:div>
    <w:div w:id="1433357714">
      <w:bodyDiv w:val="1"/>
      <w:marLeft w:val="0"/>
      <w:marRight w:val="0"/>
      <w:marTop w:val="0"/>
      <w:marBottom w:val="0"/>
      <w:divBdr>
        <w:top w:val="none" w:sz="0" w:space="0" w:color="auto"/>
        <w:left w:val="none" w:sz="0" w:space="0" w:color="auto"/>
        <w:bottom w:val="none" w:sz="0" w:space="0" w:color="auto"/>
        <w:right w:val="none" w:sz="0" w:space="0" w:color="auto"/>
      </w:divBdr>
    </w:div>
    <w:div w:id="1498032663">
      <w:bodyDiv w:val="1"/>
      <w:marLeft w:val="0"/>
      <w:marRight w:val="0"/>
      <w:marTop w:val="0"/>
      <w:marBottom w:val="0"/>
      <w:divBdr>
        <w:top w:val="none" w:sz="0" w:space="0" w:color="auto"/>
        <w:left w:val="none" w:sz="0" w:space="0" w:color="auto"/>
        <w:bottom w:val="none" w:sz="0" w:space="0" w:color="auto"/>
        <w:right w:val="none" w:sz="0" w:space="0" w:color="auto"/>
      </w:divBdr>
    </w:div>
    <w:div w:id="1508835681">
      <w:bodyDiv w:val="1"/>
      <w:marLeft w:val="0"/>
      <w:marRight w:val="0"/>
      <w:marTop w:val="0"/>
      <w:marBottom w:val="0"/>
      <w:divBdr>
        <w:top w:val="none" w:sz="0" w:space="0" w:color="auto"/>
        <w:left w:val="none" w:sz="0" w:space="0" w:color="auto"/>
        <w:bottom w:val="none" w:sz="0" w:space="0" w:color="auto"/>
        <w:right w:val="none" w:sz="0" w:space="0" w:color="auto"/>
      </w:divBdr>
    </w:div>
    <w:div w:id="1573614719">
      <w:bodyDiv w:val="1"/>
      <w:marLeft w:val="0"/>
      <w:marRight w:val="0"/>
      <w:marTop w:val="0"/>
      <w:marBottom w:val="0"/>
      <w:divBdr>
        <w:top w:val="none" w:sz="0" w:space="0" w:color="auto"/>
        <w:left w:val="none" w:sz="0" w:space="0" w:color="auto"/>
        <w:bottom w:val="none" w:sz="0" w:space="0" w:color="auto"/>
        <w:right w:val="none" w:sz="0" w:space="0" w:color="auto"/>
      </w:divBdr>
    </w:div>
    <w:div w:id="1727870266">
      <w:bodyDiv w:val="1"/>
      <w:marLeft w:val="0"/>
      <w:marRight w:val="0"/>
      <w:marTop w:val="0"/>
      <w:marBottom w:val="0"/>
      <w:divBdr>
        <w:top w:val="none" w:sz="0" w:space="0" w:color="auto"/>
        <w:left w:val="none" w:sz="0" w:space="0" w:color="auto"/>
        <w:bottom w:val="none" w:sz="0" w:space="0" w:color="auto"/>
        <w:right w:val="none" w:sz="0" w:space="0" w:color="auto"/>
      </w:divBdr>
    </w:div>
    <w:div w:id="1744260518">
      <w:bodyDiv w:val="1"/>
      <w:marLeft w:val="0"/>
      <w:marRight w:val="0"/>
      <w:marTop w:val="0"/>
      <w:marBottom w:val="0"/>
      <w:divBdr>
        <w:top w:val="none" w:sz="0" w:space="0" w:color="auto"/>
        <w:left w:val="none" w:sz="0" w:space="0" w:color="auto"/>
        <w:bottom w:val="none" w:sz="0" w:space="0" w:color="auto"/>
        <w:right w:val="none" w:sz="0" w:space="0" w:color="auto"/>
      </w:divBdr>
    </w:div>
    <w:div w:id="2047411638">
      <w:bodyDiv w:val="1"/>
      <w:marLeft w:val="0"/>
      <w:marRight w:val="0"/>
      <w:marTop w:val="0"/>
      <w:marBottom w:val="0"/>
      <w:divBdr>
        <w:top w:val="none" w:sz="0" w:space="0" w:color="auto"/>
        <w:left w:val="none" w:sz="0" w:space="0" w:color="auto"/>
        <w:bottom w:val="none" w:sz="0" w:space="0" w:color="auto"/>
        <w:right w:val="none" w:sz="0" w:space="0" w:color="auto"/>
      </w:divBdr>
    </w:div>
    <w:div w:id="2105881775">
      <w:bodyDiv w:val="1"/>
      <w:marLeft w:val="0"/>
      <w:marRight w:val="0"/>
      <w:marTop w:val="0"/>
      <w:marBottom w:val="0"/>
      <w:divBdr>
        <w:top w:val="none" w:sz="0" w:space="0" w:color="auto"/>
        <w:left w:val="none" w:sz="0" w:space="0" w:color="auto"/>
        <w:bottom w:val="none" w:sz="0" w:space="0" w:color="auto"/>
        <w:right w:val="none" w:sz="0" w:space="0" w:color="auto"/>
      </w:divBdr>
    </w:div>
    <w:div w:id="2112968018">
      <w:bodyDiv w:val="1"/>
      <w:marLeft w:val="0"/>
      <w:marRight w:val="0"/>
      <w:marTop w:val="0"/>
      <w:marBottom w:val="0"/>
      <w:divBdr>
        <w:top w:val="none" w:sz="0" w:space="0" w:color="auto"/>
        <w:left w:val="none" w:sz="0" w:space="0" w:color="auto"/>
        <w:bottom w:val="none" w:sz="0" w:space="0" w:color="auto"/>
        <w:right w:val="none" w:sz="0" w:space="0" w:color="auto"/>
      </w:divBdr>
    </w:div>
    <w:div w:id="211401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Ritesh Shreevastav</DisplayName>
        <AccountId>382</AccountId>
        <AccountType/>
      </UserInfo>
    </SharedWithUsers>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9828531D-3101-4CCD-A6A9-17B118A5EF3D}">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purl.org/dc/elements/1.1/"/>
    <ds:schemaRef ds:uri="http://schemas.microsoft.com/sharepoint/v3"/>
    <ds:schemaRef ds:uri="http://www.w3.org/XML/1998/namespace"/>
    <ds:schemaRef ds:uri="http://schemas.microsoft.com/office/2006/documentManagement/types"/>
    <ds:schemaRef ds:uri="9b239327-9e80-40e4-b1b7-4394fed77a33"/>
    <ds:schemaRef ds:uri="http://purl.org/dc/dcmitype/"/>
    <ds:schemaRef ds:uri="d8762117-8292-4133-b1c7-eab5c6487cfd"/>
    <ds:schemaRef ds:uri="http://schemas.microsoft.com/office/infopath/2007/PartnerControls"/>
    <ds:schemaRef ds:uri="http://schemas.openxmlformats.org/package/2006/metadata/core-properties"/>
    <ds:schemaRef ds:uri="2f282d3b-eb4a-4b09-b61f-b9593442e286"/>
    <ds:schemaRef ds:uri="http://purl.org/dc/terms/"/>
  </ds:schemaRefs>
</ds:datastoreItem>
</file>

<file path=customXml/itemProps4.xml><?xml version="1.0" encoding="utf-8"?>
<ds:datastoreItem xmlns:ds="http://schemas.openxmlformats.org/officeDocument/2006/customXml" ds:itemID="{58A35650-3870-4D1E-9E23-2AF5C0F7E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3</Pages>
  <Words>845</Words>
  <Characters>4818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2008-02-01T10:09:00Z</cp:lastPrinted>
  <dcterms:created xsi:type="dcterms:W3CDTF">2023-08-11T06:35:00Z</dcterms:created>
  <dcterms:modified xsi:type="dcterms:W3CDTF">2023-08-11T06:35:00Z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